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99" w:rsidRPr="00C63E31" w:rsidRDefault="00457E52" w:rsidP="00857554">
      <w:pPr>
        <w:rPr>
          <w:b/>
          <w:sz w:val="28"/>
          <w:szCs w:val="28"/>
        </w:rPr>
      </w:pPr>
      <w:r w:rsidRPr="00457E5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района" style="position:absolute;margin-left:212.9pt;margin-top:10.45pt;width:47.15pt;height:50.3pt;z-index:251646464;visibility:visible;mso-wrap-distance-left:2.88pt;mso-wrap-distance-top:2.88pt;mso-wrap-distance-right:2.88pt;mso-wrap-distance-bottom:2.88pt">
            <v:imagedata r:id="rId6" o:title=""/>
          </v:shape>
        </w:pict>
      </w:r>
    </w:p>
    <w:p w:rsidR="00AE3F99" w:rsidRPr="00C63E31" w:rsidRDefault="00AE3F99" w:rsidP="00857554">
      <w:pPr>
        <w:ind w:firstLine="567"/>
        <w:jc w:val="center"/>
        <w:rPr>
          <w:b/>
          <w:sz w:val="28"/>
          <w:szCs w:val="28"/>
        </w:rPr>
      </w:pPr>
    </w:p>
    <w:p w:rsidR="00AE3F99" w:rsidRPr="00C63E31" w:rsidRDefault="00AE3F99" w:rsidP="00857554">
      <w:pPr>
        <w:ind w:firstLine="567"/>
        <w:jc w:val="center"/>
        <w:rPr>
          <w:b/>
          <w:sz w:val="28"/>
          <w:szCs w:val="28"/>
        </w:rPr>
      </w:pPr>
    </w:p>
    <w:p w:rsidR="00AE3F99" w:rsidRPr="00C63E31" w:rsidRDefault="00AE3F99" w:rsidP="00857554">
      <w:pPr>
        <w:ind w:firstLine="567"/>
        <w:jc w:val="both"/>
        <w:rPr>
          <w:sz w:val="28"/>
          <w:szCs w:val="28"/>
        </w:rPr>
      </w:pPr>
    </w:p>
    <w:p w:rsidR="00AE3F99" w:rsidRPr="00C63E31" w:rsidRDefault="00AE3F99" w:rsidP="00857554">
      <w:pPr>
        <w:jc w:val="center"/>
        <w:rPr>
          <w:b/>
          <w:sz w:val="28"/>
          <w:szCs w:val="28"/>
        </w:rPr>
      </w:pPr>
      <w:r w:rsidRPr="00C63E31">
        <w:rPr>
          <w:b/>
          <w:sz w:val="28"/>
          <w:szCs w:val="28"/>
        </w:rPr>
        <w:t>Российская Федерация</w:t>
      </w:r>
    </w:p>
    <w:p w:rsidR="00AE3F99" w:rsidRPr="00C63E31" w:rsidRDefault="00AE3F99" w:rsidP="00857554">
      <w:pPr>
        <w:tabs>
          <w:tab w:val="center" w:pos="4677"/>
          <w:tab w:val="left" w:pos="7846"/>
          <w:tab w:val="left" w:pos="8044"/>
          <w:tab w:val="left" w:pos="8474"/>
        </w:tabs>
        <w:rPr>
          <w:sz w:val="28"/>
          <w:szCs w:val="28"/>
        </w:rPr>
      </w:pPr>
      <w:r w:rsidRPr="00C63E31">
        <w:rPr>
          <w:b/>
          <w:sz w:val="28"/>
          <w:szCs w:val="28"/>
        </w:rPr>
        <w:tab/>
        <w:t>Иркутская область</w:t>
      </w:r>
      <w:r w:rsidRPr="00C63E31">
        <w:rPr>
          <w:b/>
          <w:sz w:val="28"/>
          <w:szCs w:val="28"/>
        </w:rPr>
        <w:tab/>
      </w:r>
    </w:p>
    <w:p w:rsidR="00AE3F99" w:rsidRPr="00C63E31" w:rsidRDefault="00AE3F99" w:rsidP="00857554">
      <w:pPr>
        <w:jc w:val="center"/>
        <w:rPr>
          <w:b/>
          <w:sz w:val="28"/>
          <w:szCs w:val="28"/>
        </w:rPr>
      </w:pPr>
      <w:r w:rsidRPr="00C63E31">
        <w:rPr>
          <w:b/>
          <w:sz w:val="28"/>
          <w:szCs w:val="28"/>
        </w:rPr>
        <w:t>Нижнеилимский муниципальный район</w:t>
      </w:r>
    </w:p>
    <w:p w:rsidR="00AE3F99" w:rsidRPr="00C63E31" w:rsidRDefault="00AE3F99" w:rsidP="00857554">
      <w:pPr>
        <w:pBdr>
          <w:bottom w:val="single" w:sz="12" w:space="1" w:color="auto"/>
        </w:pBdr>
        <w:tabs>
          <w:tab w:val="center" w:pos="4677"/>
          <w:tab w:val="left" w:pos="7415"/>
        </w:tabs>
        <w:rPr>
          <w:sz w:val="28"/>
          <w:szCs w:val="28"/>
        </w:rPr>
      </w:pPr>
      <w:r w:rsidRPr="00C63E31">
        <w:rPr>
          <w:b/>
          <w:sz w:val="28"/>
          <w:szCs w:val="28"/>
        </w:rPr>
        <w:tab/>
        <w:t>АДМИНИСТРАЦИЯ</w:t>
      </w:r>
      <w:r w:rsidRPr="00C63E31">
        <w:rPr>
          <w:b/>
          <w:sz w:val="28"/>
          <w:szCs w:val="28"/>
        </w:rPr>
        <w:tab/>
      </w:r>
    </w:p>
    <w:p w:rsidR="00AE3F99" w:rsidRPr="00C63E31" w:rsidRDefault="00AE3F99" w:rsidP="00857554">
      <w:pPr>
        <w:tabs>
          <w:tab w:val="left" w:pos="1208"/>
          <w:tab w:val="center" w:pos="4677"/>
        </w:tabs>
        <w:rPr>
          <w:b/>
          <w:sz w:val="28"/>
          <w:szCs w:val="28"/>
        </w:rPr>
      </w:pPr>
      <w:r w:rsidRPr="00C63E31">
        <w:rPr>
          <w:b/>
          <w:sz w:val="28"/>
          <w:szCs w:val="28"/>
        </w:rPr>
        <w:tab/>
      </w:r>
      <w:r w:rsidRPr="00C63E31">
        <w:rPr>
          <w:b/>
          <w:sz w:val="28"/>
          <w:szCs w:val="28"/>
        </w:rPr>
        <w:tab/>
        <w:t>ПОСТАНОВЛЕНИЕ</w:t>
      </w:r>
    </w:p>
    <w:p w:rsidR="00AE3F99" w:rsidRPr="00C63E31" w:rsidRDefault="00AE3F99" w:rsidP="00857554">
      <w:pPr>
        <w:jc w:val="center"/>
        <w:rPr>
          <w:b/>
          <w:sz w:val="28"/>
          <w:szCs w:val="28"/>
        </w:rPr>
      </w:pPr>
    </w:p>
    <w:p w:rsidR="00AE3F99" w:rsidRPr="00825465" w:rsidRDefault="00AE3F99" w:rsidP="00857554">
      <w:pPr>
        <w:tabs>
          <w:tab w:val="left" w:pos="5628"/>
        </w:tabs>
        <w:rPr>
          <w:b/>
          <w:sz w:val="28"/>
          <w:szCs w:val="28"/>
          <w:u w:val="single"/>
        </w:rPr>
      </w:pPr>
      <w:r w:rsidRPr="00825465">
        <w:rPr>
          <w:b/>
          <w:sz w:val="28"/>
          <w:szCs w:val="28"/>
          <w:u w:val="single"/>
        </w:rPr>
        <w:t>От «</w:t>
      </w:r>
      <w:r w:rsidR="00825465" w:rsidRPr="00825465">
        <w:rPr>
          <w:b/>
          <w:sz w:val="28"/>
          <w:szCs w:val="28"/>
          <w:u w:val="single"/>
        </w:rPr>
        <w:t>16</w:t>
      </w:r>
      <w:r w:rsidR="00017689" w:rsidRPr="00825465">
        <w:rPr>
          <w:b/>
          <w:sz w:val="28"/>
          <w:szCs w:val="28"/>
          <w:u w:val="single"/>
        </w:rPr>
        <w:t>»</w:t>
      </w:r>
      <w:r w:rsidR="00825465" w:rsidRPr="00825465">
        <w:rPr>
          <w:b/>
          <w:sz w:val="28"/>
          <w:szCs w:val="28"/>
          <w:u w:val="single"/>
        </w:rPr>
        <w:t xml:space="preserve">  ноября  </w:t>
      </w:r>
      <w:r w:rsidR="00017689" w:rsidRPr="00825465">
        <w:rPr>
          <w:b/>
          <w:sz w:val="28"/>
          <w:szCs w:val="28"/>
          <w:u w:val="single"/>
        </w:rPr>
        <w:t xml:space="preserve"> 2016</w:t>
      </w:r>
      <w:r w:rsidRPr="00825465">
        <w:rPr>
          <w:b/>
          <w:sz w:val="28"/>
          <w:szCs w:val="28"/>
          <w:u w:val="single"/>
        </w:rPr>
        <w:t>_г. №</w:t>
      </w:r>
      <w:r w:rsidR="00825465" w:rsidRPr="00825465">
        <w:rPr>
          <w:b/>
          <w:sz w:val="28"/>
          <w:szCs w:val="28"/>
          <w:u w:val="single"/>
        </w:rPr>
        <w:t>878</w:t>
      </w:r>
      <w:r w:rsidR="00825465">
        <w:rPr>
          <w:b/>
          <w:sz w:val="28"/>
          <w:szCs w:val="28"/>
          <w:u w:val="single"/>
        </w:rPr>
        <w:t xml:space="preserve">   </w:t>
      </w:r>
    </w:p>
    <w:p w:rsidR="00AE3F99" w:rsidRPr="00C63E31" w:rsidRDefault="00AE3F99" w:rsidP="00857554">
      <w:pPr>
        <w:rPr>
          <w:sz w:val="28"/>
          <w:szCs w:val="28"/>
        </w:rPr>
      </w:pPr>
      <w:r w:rsidRPr="00C63E31">
        <w:rPr>
          <w:sz w:val="28"/>
          <w:szCs w:val="28"/>
        </w:rPr>
        <w:t>г. Железногорск-Илимский</w:t>
      </w:r>
    </w:p>
    <w:p w:rsidR="00AE3F99" w:rsidRPr="00C63E31" w:rsidRDefault="00AE3F99" w:rsidP="00857554">
      <w:pPr>
        <w:ind w:firstLine="567"/>
        <w:jc w:val="both"/>
        <w:rPr>
          <w:sz w:val="28"/>
          <w:szCs w:val="28"/>
        </w:rPr>
      </w:pPr>
    </w:p>
    <w:p w:rsidR="00D415BF" w:rsidRDefault="00AE3F99" w:rsidP="00D415BF">
      <w:pPr>
        <w:shd w:val="clear" w:color="auto" w:fill="FFFFFF"/>
        <w:tabs>
          <w:tab w:val="left" w:pos="5670"/>
          <w:tab w:val="left" w:pos="9072"/>
        </w:tabs>
        <w:ind w:right="654"/>
        <w:jc w:val="both"/>
        <w:rPr>
          <w:spacing w:val="-1"/>
          <w:sz w:val="28"/>
          <w:szCs w:val="28"/>
        </w:rPr>
      </w:pPr>
      <w:r w:rsidRPr="00C63E31">
        <w:rPr>
          <w:spacing w:val="-1"/>
          <w:sz w:val="28"/>
          <w:szCs w:val="28"/>
        </w:rPr>
        <w:t xml:space="preserve">«О внесении изменений в </w:t>
      </w:r>
      <w:r w:rsidR="004062CC" w:rsidRPr="00C63E31">
        <w:rPr>
          <w:spacing w:val="-1"/>
          <w:sz w:val="28"/>
          <w:szCs w:val="28"/>
        </w:rPr>
        <w:t>постановление</w:t>
      </w:r>
    </w:p>
    <w:p w:rsidR="00D415BF" w:rsidRDefault="004062CC" w:rsidP="00D415BF">
      <w:pPr>
        <w:shd w:val="clear" w:color="auto" w:fill="FFFFFF"/>
        <w:tabs>
          <w:tab w:val="left" w:pos="5670"/>
          <w:tab w:val="left" w:pos="9072"/>
        </w:tabs>
        <w:ind w:right="654"/>
        <w:jc w:val="both"/>
        <w:rPr>
          <w:spacing w:val="-1"/>
          <w:sz w:val="28"/>
          <w:szCs w:val="28"/>
        </w:rPr>
      </w:pPr>
      <w:r w:rsidRPr="00C63E31">
        <w:rPr>
          <w:spacing w:val="-1"/>
          <w:sz w:val="28"/>
          <w:szCs w:val="28"/>
        </w:rPr>
        <w:t xml:space="preserve">администрации Нижнеилимского </w:t>
      </w:r>
    </w:p>
    <w:p w:rsidR="00D415BF" w:rsidRDefault="004062CC" w:rsidP="00D415BF">
      <w:pPr>
        <w:shd w:val="clear" w:color="auto" w:fill="FFFFFF"/>
        <w:tabs>
          <w:tab w:val="left" w:pos="5670"/>
          <w:tab w:val="left" w:pos="9072"/>
        </w:tabs>
        <w:ind w:right="654"/>
        <w:jc w:val="both"/>
        <w:rPr>
          <w:spacing w:val="-1"/>
          <w:sz w:val="28"/>
          <w:szCs w:val="28"/>
        </w:rPr>
      </w:pPr>
      <w:r w:rsidRPr="00C63E31">
        <w:rPr>
          <w:spacing w:val="-1"/>
          <w:sz w:val="28"/>
          <w:szCs w:val="28"/>
        </w:rPr>
        <w:t>муниципального района №</w:t>
      </w:r>
      <w:r w:rsidR="00F8594D">
        <w:rPr>
          <w:spacing w:val="-1"/>
          <w:sz w:val="28"/>
          <w:szCs w:val="28"/>
        </w:rPr>
        <w:t xml:space="preserve">236 </w:t>
      </w:r>
      <w:r w:rsidRPr="00C63E31">
        <w:rPr>
          <w:spacing w:val="-1"/>
          <w:sz w:val="28"/>
          <w:szCs w:val="28"/>
        </w:rPr>
        <w:t xml:space="preserve">от </w:t>
      </w:r>
      <w:r w:rsidR="00F8594D">
        <w:rPr>
          <w:spacing w:val="-1"/>
          <w:sz w:val="28"/>
          <w:szCs w:val="28"/>
        </w:rPr>
        <w:t>11.04.2016</w:t>
      </w:r>
      <w:r w:rsidRPr="00C63E31">
        <w:rPr>
          <w:spacing w:val="-1"/>
          <w:sz w:val="28"/>
          <w:szCs w:val="28"/>
        </w:rPr>
        <w:t>г.</w:t>
      </w:r>
    </w:p>
    <w:p w:rsidR="00D415BF" w:rsidRDefault="004062CC" w:rsidP="00D415BF">
      <w:pPr>
        <w:shd w:val="clear" w:color="auto" w:fill="FFFFFF"/>
        <w:tabs>
          <w:tab w:val="left" w:pos="5670"/>
          <w:tab w:val="left" w:pos="9072"/>
        </w:tabs>
        <w:ind w:right="654"/>
        <w:jc w:val="both"/>
        <w:rPr>
          <w:spacing w:val="-1"/>
          <w:sz w:val="28"/>
          <w:szCs w:val="28"/>
        </w:rPr>
      </w:pPr>
      <w:r w:rsidRPr="00C63E31">
        <w:rPr>
          <w:spacing w:val="-1"/>
          <w:sz w:val="28"/>
          <w:szCs w:val="28"/>
        </w:rPr>
        <w:t xml:space="preserve"> </w:t>
      </w:r>
      <w:r w:rsidR="00D415BF">
        <w:rPr>
          <w:spacing w:val="-1"/>
          <w:sz w:val="28"/>
          <w:szCs w:val="28"/>
        </w:rPr>
        <w:t xml:space="preserve">«О внесении изменений в Постановление </w:t>
      </w:r>
    </w:p>
    <w:p w:rsidR="00D415BF" w:rsidRDefault="00D415BF" w:rsidP="00D415BF">
      <w:pPr>
        <w:shd w:val="clear" w:color="auto" w:fill="FFFFFF"/>
        <w:tabs>
          <w:tab w:val="left" w:pos="5670"/>
          <w:tab w:val="left" w:pos="9072"/>
        </w:tabs>
        <w:ind w:right="654"/>
        <w:jc w:val="both"/>
        <w:rPr>
          <w:spacing w:val="-1"/>
          <w:sz w:val="28"/>
          <w:szCs w:val="28"/>
        </w:rPr>
      </w:pPr>
      <w:r>
        <w:rPr>
          <w:spacing w:val="-1"/>
          <w:sz w:val="28"/>
          <w:szCs w:val="28"/>
        </w:rPr>
        <w:t>администрации от 01.02.2013г. № 156 «</w:t>
      </w:r>
      <w:proofErr w:type="gramStart"/>
      <w:r>
        <w:rPr>
          <w:spacing w:val="-1"/>
          <w:sz w:val="28"/>
          <w:szCs w:val="28"/>
        </w:rPr>
        <w:t>Об</w:t>
      </w:r>
      <w:proofErr w:type="gramEnd"/>
      <w:r>
        <w:rPr>
          <w:spacing w:val="-1"/>
          <w:sz w:val="28"/>
          <w:szCs w:val="28"/>
        </w:rPr>
        <w:t xml:space="preserve"> </w:t>
      </w:r>
    </w:p>
    <w:p w:rsidR="00D415BF" w:rsidRDefault="00D415BF" w:rsidP="00D415BF">
      <w:pPr>
        <w:shd w:val="clear" w:color="auto" w:fill="FFFFFF"/>
        <w:tabs>
          <w:tab w:val="left" w:pos="5670"/>
          <w:tab w:val="left" w:pos="9072"/>
        </w:tabs>
        <w:ind w:right="654"/>
        <w:jc w:val="both"/>
        <w:rPr>
          <w:spacing w:val="-1"/>
          <w:sz w:val="28"/>
          <w:szCs w:val="28"/>
        </w:rPr>
      </w:pPr>
      <w:proofErr w:type="gramStart"/>
      <w:r>
        <w:rPr>
          <w:spacing w:val="-1"/>
          <w:sz w:val="28"/>
          <w:szCs w:val="28"/>
        </w:rPr>
        <w:t>утверждении</w:t>
      </w:r>
      <w:proofErr w:type="gramEnd"/>
      <w:r>
        <w:rPr>
          <w:spacing w:val="-1"/>
          <w:sz w:val="28"/>
          <w:szCs w:val="28"/>
        </w:rPr>
        <w:t xml:space="preserve"> </w:t>
      </w:r>
      <w:r w:rsidRPr="008E461A">
        <w:rPr>
          <w:spacing w:val="-1"/>
          <w:sz w:val="28"/>
          <w:szCs w:val="28"/>
        </w:rPr>
        <w:t xml:space="preserve">Административного регламента </w:t>
      </w:r>
    </w:p>
    <w:p w:rsidR="00D415BF" w:rsidRDefault="00D415BF" w:rsidP="00D415BF">
      <w:pPr>
        <w:shd w:val="clear" w:color="auto" w:fill="FFFFFF"/>
        <w:tabs>
          <w:tab w:val="left" w:pos="9869"/>
          <w:tab w:val="left" w:pos="9923"/>
        </w:tabs>
        <w:ind w:right="654"/>
        <w:jc w:val="both"/>
        <w:rPr>
          <w:spacing w:val="-1"/>
          <w:sz w:val="28"/>
          <w:szCs w:val="28"/>
        </w:rPr>
      </w:pPr>
      <w:r w:rsidRPr="008E461A">
        <w:rPr>
          <w:spacing w:val="-1"/>
          <w:sz w:val="28"/>
          <w:szCs w:val="28"/>
        </w:rPr>
        <w:t xml:space="preserve"> </w:t>
      </w:r>
      <w:r>
        <w:rPr>
          <w:spacing w:val="-1"/>
          <w:sz w:val="28"/>
          <w:szCs w:val="28"/>
        </w:rPr>
        <w:t xml:space="preserve">по предоставлению муниципальной услуги </w:t>
      </w:r>
    </w:p>
    <w:p w:rsidR="00D415BF" w:rsidRDefault="00D415BF" w:rsidP="00D415BF">
      <w:pPr>
        <w:shd w:val="clear" w:color="auto" w:fill="FFFFFF"/>
        <w:tabs>
          <w:tab w:val="left" w:pos="5670"/>
          <w:tab w:val="left" w:pos="9072"/>
        </w:tabs>
        <w:ind w:right="654"/>
        <w:jc w:val="both"/>
        <w:rPr>
          <w:spacing w:val="-1"/>
          <w:sz w:val="28"/>
          <w:szCs w:val="28"/>
        </w:rPr>
      </w:pPr>
      <w:r>
        <w:rPr>
          <w:spacing w:val="-1"/>
          <w:sz w:val="28"/>
          <w:szCs w:val="28"/>
        </w:rPr>
        <w:t xml:space="preserve">«Обеспечение доступа населения к </w:t>
      </w:r>
      <w:proofErr w:type="gramStart"/>
      <w:r>
        <w:rPr>
          <w:spacing w:val="-1"/>
          <w:sz w:val="28"/>
          <w:szCs w:val="28"/>
        </w:rPr>
        <w:t>музейному</w:t>
      </w:r>
      <w:proofErr w:type="gramEnd"/>
      <w:r>
        <w:rPr>
          <w:spacing w:val="-1"/>
          <w:sz w:val="28"/>
          <w:szCs w:val="28"/>
        </w:rPr>
        <w:t xml:space="preserve"> </w:t>
      </w:r>
    </w:p>
    <w:p w:rsidR="00D415BF" w:rsidRDefault="00D415BF" w:rsidP="00D415BF">
      <w:pPr>
        <w:shd w:val="clear" w:color="auto" w:fill="FFFFFF"/>
        <w:tabs>
          <w:tab w:val="left" w:pos="5670"/>
          <w:tab w:val="left" w:pos="9072"/>
        </w:tabs>
        <w:ind w:right="654"/>
        <w:jc w:val="both"/>
        <w:rPr>
          <w:spacing w:val="-1"/>
          <w:sz w:val="28"/>
          <w:szCs w:val="28"/>
        </w:rPr>
      </w:pPr>
      <w:proofErr w:type="gramStart"/>
      <w:r>
        <w:rPr>
          <w:spacing w:val="-1"/>
          <w:sz w:val="28"/>
          <w:szCs w:val="28"/>
        </w:rPr>
        <w:t xml:space="preserve">фонду (изучение и публичное предоставление </w:t>
      </w:r>
      <w:proofErr w:type="gramEnd"/>
    </w:p>
    <w:p w:rsidR="00D415BF" w:rsidRPr="008E461A" w:rsidRDefault="00D415BF" w:rsidP="00D415BF">
      <w:pPr>
        <w:shd w:val="clear" w:color="auto" w:fill="FFFFFF"/>
        <w:tabs>
          <w:tab w:val="left" w:pos="5529"/>
          <w:tab w:val="left" w:pos="5670"/>
          <w:tab w:val="left" w:pos="9072"/>
        </w:tabs>
        <w:ind w:right="654"/>
        <w:jc w:val="both"/>
        <w:rPr>
          <w:sz w:val="28"/>
          <w:szCs w:val="28"/>
        </w:rPr>
      </w:pPr>
      <w:r>
        <w:rPr>
          <w:spacing w:val="-1"/>
          <w:sz w:val="28"/>
          <w:szCs w:val="28"/>
        </w:rPr>
        <w:t>культурных ценностей)»</w:t>
      </w:r>
    </w:p>
    <w:p w:rsidR="00AE3F99" w:rsidRPr="00C63E31" w:rsidRDefault="00AE3F99" w:rsidP="00B06E2F">
      <w:pPr>
        <w:shd w:val="clear" w:color="auto" w:fill="FFFFFF"/>
        <w:tabs>
          <w:tab w:val="left" w:pos="9498"/>
        </w:tabs>
        <w:spacing w:line="322" w:lineRule="exact"/>
        <w:ind w:right="3629"/>
        <w:rPr>
          <w:sz w:val="28"/>
          <w:szCs w:val="28"/>
        </w:rPr>
      </w:pPr>
    </w:p>
    <w:p w:rsidR="00AE3F99" w:rsidRPr="00B06E2F" w:rsidRDefault="00335D17" w:rsidP="00B06E2F">
      <w:pPr>
        <w:shd w:val="clear" w:color="auto" w:fill="FFFFFF"/>
        <w:tabs>
          <w:tab w:val="left" w:pos="5670"/>
          <w:tab w:val="left" w:pos="9639"/>
        </w:tabs>
        <w:ind w:right="-2"/>
        <w:jc w:val="both"/>
        <w:rPr>
          <w:spacing w:val="-1"/>
          <w:sz w:val="28"/>
          <w:szCs w:val="28"/>
        </w:rPr>
      </w:pPr>
      <w:r>
        <w:rPr>
          <w:sz w:val="28"/>
          <w:szCs w:val="28"/>
        </w:rPr>
        <w:t xml:space="preserve">             </w:t>
      </w:r>
      <w:r w:rsidR="00946927" w:rsidRPr="00C63E31">
        <w:rPr>
          <w:sz w:val="28"/>
          <w:szCs w:val="28"/>
        </w:rPr>
        <w:t xml:space="preserve">В целях осуществления взаимодействия в электронной форме граждан (физических лиц) и организаций при предоставлении муниципальной услуги по обеспечению доступа населения  </w:t>
      </w:r>
      <w:r w:rsidR="00B06E2F">
        <w:rPr>
          <w:spacing w:val="-1"/>
          <w:sz w:val="28"/>
          <w:szCs w:val="28"/>
        </w:rPr>
        <w:t>к музейному фонду</w:t>
      </w:r>
      <w:r w:rsidR="00B06E2F" w:rsidRPr="00C63E31">
        <w:rPr>
          <w:sz w:val="28"/>
          <w:szCs w:val="28"/>
        </w:rPr>
        <w:t xml:space="preserve"> </w:t>
      </w:r>
      <w:r w:rsidR="00B06E2F">
        <w:rPr>
          <w:spacing w:val="-1"/>
          <w:sz w:val="28"/>
          <w:szCs w:val="28"/>
        </w:rPr>
        <w:t>(изучение и публичное предоставление культурных ценностей)</w:t>
      </w:r>
      <w:r>
        <w:rPr>
          <w:spacing w:val="-1"/>
          <w:sz w:val="28"/>
          <w:szCs w:val="28"/>
        </w:rPr>
        <w:t xml:space="preserve">, </w:t>
      </w:r>
      <w:r w:rsidR="00AE3F99" w:rsidRPr="00C63E31">
        <w:rPr>
          <w:sz w:val="28"/>
          <w:szCs w:val="28"/>
        </w:rPr>
        <w:t>руководствуясь Федеральным законом  от 06.10.2003 №131 «Об общих принципах организации местного самоуправления в Российской Федерации», Федеральным законом от 27.10.2010г. №210-ФЗ «Об организации предоставления государственных и муниципальных услуг», постановлением администрации Нижнеилимского муниципального района от 16.02.2012г. №147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w:t>
      </w:r>
      <w:r w:rsidR="004062CC" w:rsidRPr="00C63E31">
        <w:rPr>
          <w:sz w:val="28"/>
          <w:szCs w:val="28"/>
        </w:rPr>
        <w:t xml:space="preserve"> </w:t>
      </w:r>
      <w:r w:rsidR="00AE3F99" w:rsidRPr="00C63E31">
        <w:rPr>
          <w:sz w:val="28"/>
          <w:szCs w:val="28"/>
        </w:rPr>
        <w:t xml:space="preserve">Уставом муниципального образования «Нижнеилимский район», администрация Нижнеилимского муниципального района </w:t>
      </w:r>
    </w:p>
    <w:p w:rsidR="00EE1EA3" w:rsidRPr="00C63E31" w:rsidRDefault="00EE1EA3" w:rsidP="00CE40EA">
      <w:pPr>
        <w:pStyle w:val="ConsPlusNormal"/>
        <w:widowControl/>
        <w:ind w:firstLine="0"/>
        <w:jc w:val="center"/>
        <w:rPr>
          <w:rFonts w:ascii="Times New Roman" w:hAnsi="Times New Roman" w:cs="Times New Roman"/>
          <w:sz w:val="28"/>
          <w:szCs w:val="28"/>
        </w:rPr>
      </w:pPr>
    </w:p>
    <w:p w:rsidR="00AE3F99" w:rsidRPr="00C63E31" w:rsidRDefault="00AE3F99" w:rsidP="00CE40EA">
      <w:pPr>
        <w:pStyle w:val="ConsPlusNormal"/>
        <w:widowControl/>
        <w:ind w:firstLine="0"/>
        <w:jc w:val="center"/>
        <w:rPr>
          <w:rFonts w:ascii="Times New Roman" w:hAnsi="Times New Roman" w:cs="Times New Roman"/>
          <w:sz w:val="28"/>
          <w:szCs w:val="28"/>
        </w:rPr>
      </w:pPr>
      <w:r w:rsidRPr="00C63E31">
        <w:rPr>
          <w:rFonts w:ascii="Times New Roman" w:hAnsi="Times New Roman" w:cs="Times New Roman"/>
          <w:sz w:val="28"/>
          <w:szCs w:val="28"/>
        </w:rPr>
        <w:t>ПОСТАНОВЛЯЕТ:</w:t>
      </w:r>
    </w:p>
    <w:p w:rsidR="00AE3F99" w:rsidRPr="00C63E31" w:rsidRDefault="00AE3F99" w:rsidP="009E5C49">
      <w:pPr>
        <w:pStyle w:val="ConsPlusNormal"/>
        <w:widowControl/>
        <w:tabs>
          <w:tab w:val="left" w:pos="1860"/>
        </w:tabs>
        <w:ind w:firstLine="0"/>
        <w:jc w:val="both"/>
        <w:rPr>
          <w:rFonts w:ascii="Times New Roman" w:hAnsi="Times New Roman" w:cs="Times New Roman"/>
          <w:sz w:val="28"/>
          <w:szCs w:val="28"/>
        </w:rPr>
      </w:pPr>
    </w:p>
    <w:p w:rsidR="002F2E3C" w:rsidRPr="002F2E3C" w:rsidRDefault="00A15436" w:rsidP="00A15436">
      <w:pPr>
        <w:shd w:val="clear" w:color="auto" w:fill="FFFFFF"/>
        <w:tabs>
          <w:tab w:val="left" w:pos="851"/>
          <w:tab w:val="left" w:pos="9498"/>
        </w:tabs>
        <w:ind w:right="-2"/>
        <w:jc w:val="both"/>
        <w:rPr>
          <w:spacing w:val="-1"/>
          <w:sz w:val="28"/>
          <w:szCs w:val="28"/>
        </w:rPr>
      </w:pPr>
      <w:r>
        <w:rPr>
          <w:sz w:val="28"/>
          <w:szCs w:val="28"/>
        </w:rPr>
        <w:tab/>
      </w:r>
      <w:r w:rsidR="00AE3F99" w:rsidRPr="00C63E31">
        <w:rPr>
          <w:sz w:val="28"/>
          <w:szCs w:val="28"/>
        </w:rPr>
        <w:t xml:space="preserve">1. Внести изменения в административный регламент по предоставлению муниципальной услуги </w:t>
      </w:r>
      <w:r w:rsidR="002F2E3C">
        <w:rPr>
          <w:spacing w:val="-1"/>
          <w:sz w:val="28"/>
          <w:szCs w:val="28"/>
        </w:rPr>
        <w:t>«Обеспечение доступа населения к музейному фонду (изучение и публичное предоставление культурных ценностей)»</w:t>
      </w:r>
      <w:r w:rsidR="0068610E">
        <w:rPr>
          <w:spacing w:val="-1"/>
          <w:sz w:val="28"/>
          <w:szCs w:val="28"/>
        </w:rPr>
        <w:t>.</w:t>
      </w:r>
    </w:p>
    <w:p w:rsidR="00946927" w:rsidRPr="00C63E31" w:rsidRDefault="003C2881" w:rsidP="002F2E3C">
      <w:pPr>
        <w:shd w:val="clear" w:color="auto" w:fill="FFFFFF"/>
        <w:tabs>
          <w:tab w:val="left" w:pos="9498"/>
        </w:tabs>
        <w:spacing w:line="322" w:lineRule="exact"/>
        <w:ind w:right="-2"/>
        <w:jc w:val="both"/>
        <w:rPr>
          <w:sz w:val="28"/>
          <w:szCs w:val="28"/>
        </w:rPr>
      </w:pPr>
      <w:r>
        <w:rPr>
          <w:sz w:val="28"/>
          <w:szCs w:val="28"/>
        </w:rPr>
        <w:t xml:space="preserve">           </w:t>
      </w:r>
      <w:r w:rsidR="00946927" w:rsidRPr="00C63E31">
        <w:rPr>
          <w:sz w:val="28"/>
          <w:szCs w:val="28"/>
        </w:rPr>
        <w:t>1.1.</w:t>
      </w:r>
      <w:r w:rsidR="00D104BA" w:rsidRPr="00C63E31">
        <w:rPr>
          <w:sz w:val="28"/>
          <w:szCs w:val="28"/>
        </w:rPr>
        <w:t xml:space="preserve">«В раздел </w:t>
      </w:r>
      <w:r w:rsidR="00946927" w:rsidRPr="00C63E31">
        <w:rPr>
          <w:sz w:val="28"/>
          <w:szCs w:val="28"/>
        </w:rPr>
        <w:t>2 пункт</w:t>
      </w:r>
      <w:r w:rsidR="00D104BA" w:rsidRPr="00C63E31">
        <w:rPr>
          <w:sz w:val="28"/>
          <w:szCs w:val="28"/>
        </w:rPr>
        <w:t xml:space="preserve"> 2.</w:t>
      </w:r>
      <w:r w:rsidR="00DC1542">
        <w:rPr>
          <w:sz w:val="28"/>
          <w:szCs w:val="28"/>
        </w:rPr>
        <w:t>19</w:t>
      </w:r>
      <w:r w:rsidR="00424330" w:rsidRPr="00C63E31">
        <w:rPr>
          <w:sz w:val="28"/>
          <w:szCs w:val="28"/>
        </w:rPr>
        <w:t xml:space="preserve">.добавить </w:t>
      </w:r>
      <w:r w:rsidR="004E25B9" w:rsidRPr="00C63E31">
        <w:rPr>
          <w:sz w:val="28"/>
          <w:szCs w:val="28"/>
        </w:rPr>
        <w:t>абзац</w:t>
      </w:r>
      <w:r w:rsidR="0068610E">
        <w:rPr>
          <w:sz w:val="28"/>
          <w:szCs w:val="28"/>
        </w:rPr>
        <w:t xml:space="preserve"> </w:t>
      </w:r>
      <w:r w:rsidR="00946927" w:rsidRPr="00C63E31">
        <w:rPr>
          <w:sz w:val="28"/>
          <w:szCs w:val="28"/>
        </w:rPr>
        <w:t>следующего содержания:</w:t>
      </w:r>
    </w:p>
    <w:p w:rsidR="00946927" w:rsidRPr="00C63E31" w:rsidRDefault="00946927" w:rsidP="00946927">
      <w:pPr>
        <w:pStyle w:val="aa"/>
        <w:jc w:val="both"/>
        <w:rPr>
          <w:rFonts w:ascii="Times New Roman" w:hAnsi="Times New Roman"/>
          <w:sz w:val="28"/>
          <w:szCs w:val="28"/>
        </w:rPr>
      </w:pPr>
      <w:r w:rsidRPr="00C63E31">
        <w:rPr>
          <w:rFonts w:ascii="Times New Roman" w:hAnsi="Times New Roman"/>
          <w:sz w:val="28"/>
          <w:szCs w:val="28"/>
        </w:rPr>
        <w:lastRenderedPageBreak/>
        <w:t>«Постановлением Правительства РФ от 09.06.2016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946927" w:rsidRPr="00C63E31" w:rsidRDefault="003C2881" w:rsidP="00946927">
      <w:pPr>
        <w:pStyle w:val="aa"/>
        <w:jc w:val="both"/>
        <w:rPr>
          <w:rFonts w:ascii="Times New Roman" w:hAnsi="Times New Roman"/>
          <w:sz w:val="28"/>
          <w:szCs w:val="28"/>
        </w:rPr>
      </w:pPr>
      <w:r>
        <w:rPr>
          <w:rFonts w:ascii="Times New Roman" w:hAnsi="Times New Roman"/>
          <w:sz w:val="28"/>
          <w:szCs w:val="28"/>
        </w:rPr>
        <w:t xml:space="preserve">         </w:t>
      </w:r>
      <w:r w:rsidR="00946927" w:rsidRPr="00C63E31">
        <w:rPr>
          <w:rFonts w:ascii="Times New Roman" w:hAnsi="Times New Roman"/>
          <w:sz w:val="28"/>
          <w:szCs w:val="28"/>
        </w:rPr>
        <w:t>1.2.</w:t>
      </w:r>
      <w:r w:rsidR="00294FEC" w:rsidRPr="00C63E31">
        <w:rPr>
          <w:rFonts w:ascii="Times New Roman" w:hAnsi="Times New Roman"/>
          <w:sz w:val="28"/>
          <w:szCs w:val="28"/>
        </w:rPr>
        <w:t>«</w:t>
      </w:r>
      <w:r w:rsidR="00946927" w:rsidRPr="00C63E31">
        <w:rPr>
          <w:rFonts w:ascii="Times New Roman" w:hAnsi="Times New Roman"/>
          <w:sz w:val="28"/>
          <w:szCs w:val="28"/>
        </w:rPr>
        <w:t>В раздел 3</w:t>
      </w:r>
      <w:r w:rsidR="008E37CF" w:rsidRPr="00C63E31">
        <w:rPr>
          <w:rFonts w:ascii="Times New Roman" w:hAnsi="Times New Roman"/>
          <w:sz w:val="28"/>
          <w:szCs w:val="28"/>
        </w:rPr>
        <w:t xml:space="preserve"> </w:t>
      </w:r>
      <w:r w:rsidR="00D91ADD" w:rsidRPr="00C63E31">
        <w:rPr>
          <w:rFonts w:ascii="Times New Roman" w:hAnsi="Times New Roman"/>
          <w:sz w:val="28"/>
          <w:szCs w:val="28"/>
        </w:rPr>
        <w:t>пункт</w:t>
      </w:r>
      <w:r w:rsidR="00D91ADD">
        <w:rPr>
          <w:rFonts w:ascii="Times New Roman" w:hAnsi="Times New Roman"/>
          <w:sz w:val="28"/>
          <w:szCs w:val="28"/>
        </w:rPr>
        <w:t>а</w:t>
      </w:r>
      <w:r w:rsidR="00D91ADD" w:rsidRPr="00C63E31">
        <w:rPr>
          <w:rFonts w:ascii="Times New Roman" w:hAnsi="Times New Roman"/>
          <w:sz w:val="28"/>
          <w:szCs w:val="28"/>
        </w:rPr>
        <w:t xml:space="preserve"> 3.</w:t>
      </w:r>
      <w:r w:rsidR="00D91ADD">
        <w:rPr>
          <w:rFonts w:ascii="Times New Roman" w:hAnsi="Times New Roman"/>
          <w:sz w:val="28"/>
          <w:szCs w:val="28"/>
        </w:rPr>
        <w:t xml:space="preserve">3 </w:t>
      </w:r>
      <w:r w:rsidR="008E37CF" w:rsidRPr="00C63E31">
        <w:rPr>
          <w:rFonts w:ascii="Times New Roman" w:hAnsi="Times New Roman"/>
          <w:sz w:val="28"/>
          <w:szCs w:val="28"/>
        </w:rPr>
        <w:t>добавит</w:t>
      </w:r>
      <w:r w:rsidR="002630CB" w:rsidRPr="00C63E31">
        <w:rPr>
          <w:rFonts w:ascii="Times New Roman" w:hAnsi="Times New Roman"/>
          <w:sz w:val="28"/>
          <w:szCs w:val="28"/>
        </w:rPr>
        <w:t>ь</w:t>
      </w:r>
      <w:r w:rsidR="00D91ADD">
        <w:rPr>
          <w:rFonts w:ascii="Times New Roman" w:hAnsi="Times New Roman"/>
          <w:sz w:val="28"/>
          <w:szCs w:val="28"/>
        </w:rPr>
        <w:t xml:space="preserve">  абзац</w:t>
      </w:r>
      <w:r w:rsidR="00946927" w:rsidRPr="00C63E31">
        <w:rPr>
          <w:rFonts w:ascii="Times New Roman" w:hAnsi="Times New Roman"/>
          <w:sz w:val="28"/>
          <w:szCs w:val="28"/>
        </w:rPr>
        <w:t xml:space="preserve"> следующего содержания:</w:t>
      </w:r>
    </w:p>
    <w:p w:rsidR="00946927" w:rsidRPr="00C63E31" w:rsidRDefault="00C63E31" w:rsidP="00946927">
      <w:pPr>
        <w:pStyle w:val="aa"/>
        <w:jc w:val="both"/>
        <w:rPr>
          <w:rFonts w:ascii="Times New Roman" w:hAnsi="Times New Roman"/>
          <w:color w:val="FF0000"/>
          <w:sz w:val="28"/>
          <w:szCs w:val="28"/>
        </w:rPr>
      </w:pPr>
      <w:r>
        <w:rPr>
          <w:rFonts w:ascii="Times New Roman" w:hAnsi="Times New Roman"/>
          <w:color w:val="FF0000"/>
          <w:sz w:val="28"/>
          <w:szCs w:val="28"/>
        </w:rPr>
        <w:tab/>
      </w:r>
      <w:r w:rsidR="001B1D24">
        <w:rPr>
          <w:rFonts w:ascii="Times New Roman" w:hAnsi="Times New Roman"/>
          <w:sz w:val="28"/>
          <w:szCs w:val="28"/>
        </w:rPr>
        <w:t>Музей</w:t>
      </w:r>
      <w:r w:rsidR="00946927" w:rsidRPr="00C63E31">
        <w:rPr>
          <w:rFonts w:ascii="Times New Roman" w:hAnsi="Times New Roman"/>
          <w:sz w:val="28"/>
          <w:szCs w:val="28"/>
        </w:rPr>
        <w:t xml:space="preserve"> в пределах своих полномочий обязан предоставлять по выбору заявителей информацию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946927" w:rsidRPr="00C63E31" w:rsidRDefault="00946927" w:rsidP="00C63E31">
      <w:pPr>
        <w:pStyle w:val="aa"/>
        <w:ind w:firstLine="708"/>
        <w:jc w:val="both"/>
        <w:rPr>
          <w:rFonts w:ascii="Times New Roman" w:hAnsi="Times New Roman"/>
          <w:sz w:val="28"/>
          <w:szCs w:val="28"/>
        </w:rPr>
      </w:pPr>
      <w:r w:rsidRPr="00C63E31">
        <w:rPr>
          <w:rFonts w:ascii="Times New Roman" w:hAnsi="Times New Roman"/>
          <w:sz w:val="28"/>
          <w:szCs w:val="28"/>
        </w:rPr>
        <w:t>По выбору заявителя запрос о предоставлении информации может быть направлен им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w:t>
      </w:r>
    </w:p>
    <w:p w:rsidR="00946927" w:rsidRPr="00C63E31" w:rsidRDefault="008C4BC9" w:rsidP="00C63E31">
      <w:pPr>
        <w:pStyle w:val="aa"/>
        <w:ind w:firstLine="708"/>
        <w:jc w:val="both"/>
        <w:rPr>
          <w:rFonts w:ascii="Times New Roman" w:hAnsi="Times New Roman"/>
          <w:sz w:val="28"/>
          <w:szCs w:val="28"/>
        </w:rPr>
      </w:pPr>
      <w:r>
        <w:rPr>
          <w:rFonts w:ascii="Times New Roman" w:hAnsi="Times New Roman"/>
          <w:sz w:val="28"/>
          <w:szCs w:val="28"/>
        </w:rPr>
        <w:t>Музей</w:t>
      </w:r>
      <w:r w:rsidR="000937A8">
        <w:rPr>
          <w:rFonts w:ascii="Times New Roman" w:hAnsi="Times New Roman"/>
          <w:sz w:val="28"/>
          <w:szCs w:val="28"/>
        </w:rPr>
        <w:t xml:space="preserve"> при предоставлении заявителю</w:t>
      </w:r>
      <w:r w:rsidR="00946927" w:rsidRPr="00C63E31">
        <w:rPr>
          <w:rFonts w:ascii="Times New Roman" w:hAnsi="Times New Roman"/>
          <w:sz w:val="28"/>
          <w:szCs w:val="28"/>
        </w:rPr>
        <w:t xml:space="preserve"> информации в форм</w:t>
      </w:r>
      <w:r w:rsidR="00C63E31" w:rsidRPr="00C63E31">
        <w:rPr>
          <w:rFonts w:ascii="Times New Roman" w:hAnsi="Times New Roman"/>
          <w:sz w:val="28"/>
          <w:szCs w:val="28"/>
        </w:rPr>
        <w:t>е электронных документов обязан</w:t>
      </w:r>
      <w:r w:rsidR="00946927" w:rsidRPr="00C63E31">
        <w:rPr>
          <w:rFonts w:ascii="Times New Roman" w:hAnsi="Times New Roman"/>
          <w:sz w:val="28"/>
          <w:szCs w:val="28"/>
        </w:rPr>
        <w:t xml:space="preserve"> обеспечивать защиту такой информации от несанкционированного доступа, изменения и уничтожения в соответствии с требованиями законодательства РФ.</w:t>
      </w:r>
    </w:p>
    <w:p w:rsidR="00AE3F99" w:rsidRPr="000641E3" w:rsidRDefault="000641E3" w:rsidP="000641E3">
      <w:pPr>
        <w:shd w:val="clear" w:color="auto" w:fill="FFFFFF"/>
        <w:tabs>
          <w:tab w:val="left" w:pos="5670"/>
          <w:tab w:val="left" w:pos="9781"/>
        </w:tabs>
        <w:ind w:right="-2"/>
        <w:jc w:val="both"/>
        <w:rPr>
          <w:spacing w:val="-1"/>
          <w:sz w:val="28"/>
          <w:szCs w:val="28"/>
        </w:rPr>
      </w:pPr>
      <w:r>
        <w:rPr>
          <w:sz w:val="28"/>
          <w:szCs w:val="28"/>
        </w:rPr>
        <w:t xml:space="preserve">          </w:t>
      </w:r>
      <w:r w:rsidR="00671020" w:rsidRPr="00C63E31">
        <w:rPr>
          <w:sz w:val="28"/>
          <w:szCs w:val="28"/>
        </w:rPr>
        <w:t>2</w:t>
      </w:r>
      <w:r w:rsidR="00EE1EA3" w:rsidRPr="00C63E31">
        <w:rPr>
          <w:sz w:val="28"/>
          <w:szCs w:val="28"/>
        </w:rPr>
        <w:t>.</w:t>
      </w:r>
      <w:r w:rsidR="00AE3F99" w:rsidRPr="00C63E31">
        <w:rPr>
          <w:sz w:val="28"/>
          <w:szCs w:val="28"/>
        </w:rPr>
        <w:t>Разместить административный регламент по предоставлению муниципальной</w:t>
      </w:r>
      <w:r w:rsidR="00046F72">
        <w:rPr>
          <w:sz w:val="28"/>
          <w:szCs w:val="28"/>
        </w:rPr>
        <w:t xml:space="preserve"> услуги</w:t>
      </w:r>
      <w:r w:rsidR="00AE3F99" w:rsidRPr="00C63E31">
        <w:rPr>
          <w:sz w:val="28"/>
          <w:szCs w:val="28"/>
        </w:rPr>
        <w:t xml:space="preserve"> </w:t>
      </w:r>
      <w:r>
        <w:rPr>
          <w:spacing w:val="-1"/>
          <w:sz w:val="28"/>
          <w:szCs w:val="28"/>
        </w:rPr>
        <w:t xml:space="preserve">«Обеспечение доступа населения к музейному фонду (изучение и публичное предоставление культурных ценностей)» </w:t>
      </w:r>
      <w:r w:rsidR="00AE3F99" w:rsidRPr="00C63E31">
        <w:rPr>
          <w:sz w:val="28"/>
          <w:szCs w:val="28"/>
        </w:rPr>
        <w:t>на сайте Администрации Нижнеилимского муниципального района.</w:t>
      </w:r>
    </w:p>
    <w:p w:rsidR="00D104BA" w:rsidRPr="00C63E31" w:rsidRDefault="000641E3" w:rsidP="00D104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00AE3F99" w:rsidRPr="00C63E31">
        <w:rPr>
          <w:rFonts w:ascii="Times New Roman" w:hAnsi="Times New Roman" w:cs="Times New Roman"/>
          <w:sz w:val="28"/>
          <w:szCs w:val="28"/>
        </w:rPr>
        <w:t xml:space="preserve"> Контроль за исполнением настоящего постановления возложить на заместителя мэра Нижнеилимского мун</w:t>
      </w:r>
      <w:r w:rsidR="00D104BA" w:rsidRPr="00C63E31">
        <w:rPr>
          <w:rFonts w:ascii="Times New Roman" w:hAnsi="Times New Roman" w:cs="Times New Roman"/>
          <w:sz w:val="28"/>
          <w:szCs w:val="28"/>
        </w:rPr>
        <w:t>иципального района   по социальным вопросам Пирогову Т.К.</w:t>
      </w:r>
    </w:p>
    <w:p w:rsidR="00FE57AC" w:rsidRPr="00C63E31" w:rsidRDefault="00FE57AC" w:rsidP="00E6213B">
      <w:pPr>
        <w:pStyle w:val="ConsPlusNormal"/>
        <w:widowControl/>
        <w:ind w:firstLine="0"/>
        <w:jc w:val="both"/>
        <w:rPr>
          <w:rFonts w:ascii="Times New Roman" w:hAnsi="Times New Roman" w:cs="Times New Roman"/>
          <w:sz w:val="28"/>
          <w:szCs w:val="28"/>
        </w:rPr>
      </w:pPr>
    </w:p>
    <w:p w:rsidR="00781F16" w:rsidRDefault="00781F16" w:rsidP="00E6213B">
      <w:pPr>
        <w:pStyle w:val="ConsPlusNormal"/>
        <w:widowControl/>
        <w:ind w:firstLine="0"/>
        <w:jc w:val="both"/>
        <w:rPr>
          <w:rFonts w:ascii="Times New Roman" w:hAnsi="Times New Roman" w:cs="Times New Roman"/>
          <w:sz w:val="28"/>
          <w:szCs w:val="28"/>
        </w:rPr>
      </w:pPr>
    </w:p>
    <w:p w:rsidR="009A0160" w:rsidRPr="00C63E31" w:rsidRDefault="009A0160" w:rsidP="00E6213B">
      <w:pPr>
        <w:pStyle w:val="ConsPlusNormal"/>
        <w:widowControl/>
        <w:ind w:firstLine="0"/>
        <w:jc w:val="both"/>
        <w:rPr>
          <w:rFonts w:ascii="Times New Roman" w:hAnsi="Times New Roman" w:cs="Times New Roman"/>
          <w:sz w:val="28"/>
          <w:szCs w:val="28"/>
        </w:rPr>
      </w:pPr>
    </w:p>
    <w:p w:rsidR="00781F16" w:rsidRPr="00C63E31" w:rsidRDefault="00781F16" w:rsidP="00E6213B">
      <w:pPr>
        <w:pStyle w:val="ConsPlusNormal"/>
        <w:widowControl/>
        <w:ind w:firstLine="0"/>
        <w:jc w:val="both"/>
        <w:rPr>
          <w:rFonts w:ascii="Times New Roman" w:hAnsi="Times New Roman" w:cs="Times New Roman"/>
          <w:sz w:val="28"/>
          <w:szCs w:val="28"/>
        </w:rPr>
      </w:pPr>
    </w:p>
    <w:p w:rsidR="00781F16" w:rsidRPr="00C63E31" w:rsidRDefault="00781F16" w:rsidP="00E6213B">
      <w:pPr>
        <w:pStyle w:val="ConsPlusNormal"/>
        <w:widowControl/>
        <w:ind w:firstLine="0"/>
        <w:jc w:val="both"/>
        <w:rPr>
          <w:rFonts w:ascii="Times New Roman" w:hAnsi="Times New Roman" w:cs="Times New Roman"/>
          <w:sz w:val="28"/>
          <w:szCs w:val="28"/>
        </w:rPr>
      </w:pPr>
    </w:p>
    <w:p w:rsidR="00AE3F99" w:rsidRPr="00C63E31" w:rsidRDefault="00093B7D" w:rsidP="00F40A15">
      <w:pPr>
        <w:shd w:val="clear" w:color="auto" w:fill="FFFFFF"/>
        <w:tabs>
          <w:tab w:val="left" w:pos="7282"/>
        </w:tabs>
        <w:rPr>
          <w:sz w:val="28"/>
          <w:szCs w:val="28"/>
        </w:rPr>
      </w:pPr>
      <w:r w:rsidRPr="00C63E31">
        <w:rPr>
          <w:sz w:val="28"/>
          <w:szCs w:val="28"/>
        </w:rPr>
        <w:t>Мэр</w:t>
      </w:r>
      <w:r w:rsidR="00AE3F99" w:rsidRPr="00C63E31">
        <w:rPr>
          <w:sz w:val="28"/>
          <w:szCs w:val="28"/>
        </w:rPr>
        <w:t>Нижнеилимского</w:t>
      </w:r>
    </w:p>
    <w:p w:rsidR="00AE3F99" w:rsidRPr="00C63E31" w:rsidRDefault="00AE3F99" w:rsidP="00EE1EA3">
      <w:pPr>
        <w:shd w:val="clear" w:color="auto" w:fill="FFFFFF"/>
        <w:tabs>
          <w:tab w:val="left" w:pos="7282"/>
        </w:tabs>
        <w:rPr>
          <w:sz w:val="28"/>
          <w:szCs w:val="28"/>
        </w:rPr>
      </w:pPr>
      <w:r w:rsidRPr="00C63E31">
        <w:rPr>
          <w:sz w:val="28"/>
          <w:szCs w:val="28"/>
        </w:rPr>
        <w:t>муниципального  района</w:t>
      </w:r>
      <w:r w:rsidR="003A58D7">
        <w:rPr>
          <w:sz w:val="28"/>
          <w:szCs w:val="28"/>
        </w:rPr>
        <w:t xml:space="preserve">                                                                    </w:t>
      </w:r>
      <w:r w:rsidR="00093B7D" w:rsidRPr="00C63E31">
        <w:rPr>
          <w:sz w:val="28"/>
          <w:szCs w:val="28"/>
        </w:rPr>
        <w:t>М.С. Романов</w:t>
      </w:r>
    </w:p>
    <w:p w:rsidR="00FE57AC" w:rsidRPr="00C63E31" w:rsidRDefault="00FE57AC" w:rsidP="00EE1EA3">
      <w:pPr>
        <w:shd w:val="clear" w:color="auto" w:fill="FFFFFF"/>
        <w:tabs>
          <w:tab w:val="left" w:pos="7282"/>
        </w:tabs>
        <w:rPr>
          <w:sz w:val="28"/>
          <w:szCs w:val="28"/>
        </w:rPr>
      </w:pPr>
    </w:p>
    <w:p w:rsidR="00FE57AC" w:rsidRDefault="00FE57AC" w:rsidP="00EE1EA3">
      <w:pPr>
        <w:shd w:val="clear" w:color="auto" w:fill="FFFFFF"/>
        <w:tabs>
          <w:tab w:val="left" w:pos="7282"/>
        </w:tabs>
        <w:rPr>
          <w:sz w:val="28"/>
          <w:szCs w:val="28"/>
        </w:rPr>
      </w:pPr>
    </w:p>
    <w:p w:rsidR="003A58D7" w:rsidRDefault="003A58D7" w:rsidP="00EE1EA3">
      <w:pPr>
        <w:shd w:val="clear" w:color="auto" w:fill="FFFFFF"/>
        <w:tabs>
          <w:tab w:val="left" w:pos="7282"/>
        </w:tabs>
        <w:rPr>
          <w:sz w:val="28"/>
          <w:szCs w:val="28"/>
        </w:rPr>
      </w:pPr>
    </w:p>
    <w:p w:rsidR="003A58D7" w:rsidRDefault="003A58D7" w:rsidP="00EE1EA3">
      <w:pPr>
        <w:shd w:val="clear" w:color="auto" w:fill="FFFFFF"/>
        <w:tabs>
          <w:tab w:val="left" w:pos="7282"/>
        </w:tabs>
        <w:rPr>
          <w:sz w:val="28"/>
          <w:szCs w:val="28"/>
        </w:rPr>
      </w:pPr>
    </w:p>
    <w:p w:rsidR="003A58D7" w:rsidRDefault="003A58D7" w:rsidP="00EE1EA3">
      <w:pPr>
        <w:shd w:val="clear" w:color="auto" w:fill="FFFFFF"/>
        <w:tabs>
          <w:tab w:val="left" w:pos="7282"/>
        </w:tabs>
        <w:rPr>
          <w:sz w:val="28"/>
          <w:szCs w:val="28"/>
        </w:rPr>
      </w:pPr>
    </w:p>
    <w:p w:rsidR="003A58D7" w:rsidRDefault="003A58D7" w:rsidP="00EE1EA3">
      <w:pPr>
        <w:shd w:val="clear" w:color="auto" w:fill="FFFFFF"/>
        <w:tabs>
          <w:tab w:val="left" w:pos="7282"/>
        </w:tabs>
        <w:rPr>
          <w:sz w:val="28"/>
          <w:szCs w:val="28"/>
        </w:rPr>
      </w:pPr>
    </w:p>
    <w:p w:rsidR="003A58D7" w:rsidRDefault="003A58D7" w:rsidP="00EE1EA3">
      <w:pPr>
        <w:shd w:val="clear" w:color="auto" w:fill="FFFFFF"/>
        <w:tabs>
          <w:tab w:val="left" w:pos="7282"/>
        </w:tabs>
        <w:rPr>
          <w:sz w:val="28"/>
          <w:szCs w:val="28"/>
        </w:rPr>
      </w:pPr>
    </w:p>
    <w:p w:rsidR="00FE57AC" w:rsidRPr="00C63E31" w:rsidRDefault="00FE57AC" w:rsidP="00EE1EA3">
      <w:pPr>
        <w:shd w:val="clear" w:color="auto" w:fill="FFFFFF"/>
        <w:tabs>
          <w:tab w:val="left" w:pos="7282"/>
        </w:tabs>
        <w:rPr>
          <w:sz w:val="28"/>
          <w:szCs w:val="28"/>
        </w:rPr>
      </w:pPr>
    </w:p>
    <w:p w:rsidR="00EE1EA3" w:rsidRPr="00C63E31" w:rsidRDefault="00AE3F99" w:rsidP="00E6213B">
      <w:pPr>
        <w:shd w:val="clear" w:color="auto" w:fill="FFFFFF"/>
      </w:pPr>
      <w:r w:rsidRPr="00C63E31">
        <w:t xml:space="preserve"> Рас</w:t>
      </w:r>
      <w:r w:rsidR="00D104BA" w:rsidRPr="00C63E31">
        <w:t>сылка: в дело-2, Пирогова Т.К</w:t>
      </w:r>
      <w:r w:rsidR="00781F16" w:rsidRPr="00C63E31">
        <w:t>.</w:t>
      </w:r>
      <w:r w:rsidRPr="00C63E31">
        <w:t>, МКУК «</w:t>
      </w:r>
      <w:r w:rsidR="003A58D7">
        <w:t>Музей»</w:t>
      </w:r>
      <w:r w:rsidR="00B24763">
        <w:t>, ОКСДМ,</w:t>
      </w:r>
      <w:r w:rsidRPr="00C63E31">
        <w:t xml:space="preserve"> ОСЭР, пресс-служба.  </w:t>
      </w:r>
    </w:p>
    <w:p w:rsidR="009A0160" w:rsidRDefault="00781F16" w:rsidP="00EE1EA3">
      <w:pPr>
        <w:shd w:val="clear" w:color="auto" w:fill="FFFFFF"/>
      </w:pPr>
      <w:r w:rsidRPr="00C63E31">
        <w:t xml:space="preserve"> Исп.: </w:t>
      </w:r>
      <w:r w:rsidR="00B24763">
        <w:t>Р.Г.Рафаэль</w:t>
      </w:r>
    </w:p>
    <w:p w:rsidR="001647A0" w:rsidRPr="00C63E31" w:rsidRDefault="00EE1EA3" w:rsidP="00EE1EA3">
      <w:pPr>
        <w:shd w:val="clear" w:color="auto" w:fill="FFFFFF"/>
      </w:pPr>
      <w:r w:rsidRPr="00C63E31">
        <w:t>3281</w:t>
      </w:r>
      <w:r w:rsidR="002B666C" w:rsidRPr="00C63E31">
        <w:t>5</w:t>
      </w:r>
    </w:p>
    <w:p w:rsidR="00AE3F99" w:rsidRDefault="00AE3F99" w:rsidP="002B666C">
      <w:pPr>
        <w:rPr>
          <w:b/>
          <w:bCs/>
          <w:spacing w:val="-1"/>
        </w:rPr>
      </w:pPr>
    </w:p>
    <w:p w:rsidR="00CE1067" w:rsidRDefault="00CE1067" w:rsidP="00825465">
      <w:pPr>
        <w:jc w:val="right"/>
        <w:rPr>
          <w:bCs/>
          <w:sz w:val="24"/>
          <w:szCs w:val="24"/>
        </w:rPr>
      </w:pPr>
      <w:r>
        <w:rPr>
          <w:bCs/>
          <w:sz w:val="24"/>
          <w:szCs w:val="24"/>
        </w:rPr>
        <w:lastRenderedPageBreak/>
        <w:t>Приложение № 1</w:t>
      </w:r>
    </w:p>
    <w:p w:rsidR="00825465" w:rsidRDefault="00CE1067" w:rsidP="00825465">
      <w:pPr>
        <w:tabs>
          <w:tab w:val="left" w:pos="5628"/>
        </w:tabs>
        <w:jc w:val="right"/>
        <w:rPr>
          <w:bCs/>
          <w:sz w:val="24"/>
          <w:szCs w:val="24"/>
        </w:rPr>
      </w:pPr>
      <w:r>
        <w:rPr>
          <w:bCs/>
          <w:sz w:val="24"/>
          <w:szCs w:val="24"/>
        </w:rPr>
        <w:t xml:space="preserve">                                                                                 к Постановлению</w:t>
      </w:r>
    </w:p>
    <w:p w:rsidR="00825465" w:rsidRPr="00825465" w:rsidRDefault="00825465" w:rsidP="00825465">
      <w:pPr>
        <w:tabs>
          <w:tab w:val="left" w:pos="5628"/>
        </w:tabs>
        <w:jc w:val="right"/>
        <w:rPr>
          <w:sz w:val="24"/>
          <w:szCs w:val="24"/>
          <w:u w:val="single"/>
        </w:rPr>
      </w:pPr>
      <w:r w:rsidRPr="00825465">
        <w:rPr>
          <w:b/>
          <w:sz w:val="28"/>
          <w:szCs w:val="28"/>
          <w:u w:val="single"/>
        </w:rPr>
        <w:t xml:space="preserve"> </w:t>
      </w:r>
      <w:r w:rsidRPr="00825465">
        <w:rPr>
          <w:sz w:val="24"/>
          <w:szCs w:val="24"/>
          <w:u w:val="single"/>
        </w:rPr>
        <w:t xml:space="preserve">От «16»  ноября   2016_г. №878   </w:t>
      </w:r>
    </w:p>
    <w:p w:rsidR="00CE1067" w:rsidRDefault="00CE1067" w:rsidP="00825465">
      <w:pPr>
        <w:jc w:val="right"/>
        <w:rPr>
          <w:bCs/>
          <w:sz w:val="24"/>
          <w:szCs w:val="24"/>
        </w:rPr>
      </w:pPr>
      <w:r>
        <w:rPr>
          <w:bCs/>
          <w:sz w:val="24"/>
          <w:szCs w:val="24"/>
        </w:rPr>
        <w:t xml:space="preserve">                                                                   Администрации Нижнеилимского </w:t>
      </w:r>
    </w:p>
    <w:p w:rsidR="00CE1067" w:rsidRDefault="00CE1067" w:rsidP="00825465">
      <w:pPr>
        <w:jc w:val="right"/>
        <w:rPr>
          <w:bCs/>
          <w:sz w:val="24"/>
          <w:szCs w:val="24"/>
        </w:rPr>
      </w:pPr>
      <w:r>
        <w:rPr>
          <w:bCs/>
          <w:sz w:val="24"/>
          <w:szCs w:val="24"/>
        </w:rPr>
        <w:t xml:space="preserve">                                                  муниципального района</w:t>
      </w:r>
    </w:p>
    <w:p w:rsidR="00CE1067" w:rsidRDefault="00CE1067" w:rsidP="00CE1067">
      <w:pPr>
        <w:jc w:val="center"/>
        <w:rPr>
          <w:b/>
          <w:bCs/>
          <w:sz w:val="24"/>
          <w:szCs w:val="24"/>
        </w:rPr>
      </w:pPr>
    </w:p>
    <w:p w:rsidR="00CE1067" w:rsidRDefault="00CE1067" w:rsidP="00CE1067">
      <w:pPr>
        <w:jc w:val="center"/>
        <w:rPr>
          <w:b/>
          <w:bCs/>
          <w:sz w:val="24"/>
          <w:szCs w:val="24"/>
        </w:rPr>
      </w:pPr>
      <w:r>
        <w:rPr>
          <w:b/>
          <w:bCs/>
          <w:sz w:val="24"/>
          <w:szCs w:val="24"/>
        </w:rPr>
        <w:t>АДМИНИСТРАТИВНЫЙ РЕГЛАМЕНТ</w:t>
      </w:r>
    </w:p>
    <w:p w:rsidR="00CE1067" w:rsidRDefault="00CE1067" w:rsidP="00CE1067">
      <w:pPr>
        <w:jc w:val="center"/>
        <w:rPr>
          <w:b/>
          <w:bCs/>
          <w:sz w:val="24"/>
          <w:szCs w:val="24"/>
        </w:rPr>
      </w:pPr>
      <w:r>
        <w:rPr>
          <w:b/>
          <w:bCs/>
          <w:sz w:val="24"/>
          <w:szCs w:val="24"/>
        </w:rPr>
        <w:t xml:space="preserve"> муниципального казенного учреждения культуры</w:t>
      </w:r>
    </w:p>
    <w:p w:rsidR="00CE1067" w:rsidRDefault="00CE1067" w:rsidP="00CE1067">
      <w:pPr>
        <w:jc w:val="center"/>
        <w:rPr>
          <w:b/>
          <w:bCs/>
          <w:sz w:val="24"/>
          <w:szCs w:val="24"/>
        </w:rPr>
      </w:pPr>
      <w:r>
        <w:rPr>
          <w:b/>
          <w:bCs/>
          <w:sz w:val="24"/>
          <w:szCs w:val="24"/>
        </w:rPr>
        <w:t xml:space="preserve">«Историко-Художественный музей им. академика М.К. </w:t>
      </w:r>
      <w:proofErr w:type="spellStart"/>
      <w:r>
        <w:rPr>
          <w:b/>
          <w:bCs/>
          <w:sz w:val="24"/>
          <w:szCs w:val="24"/>
        </w:rPr>
        <w:t>Янгеля</w:t>
      </w:r>
      <w:proofErr w:type="spellEnd"/>
      <w:r>
        <w:rPr>
          <w:b/>
          <w:bCs/>
          <w:sz w:val="24"/>
          <w:szCs w:val="24"/>
        </w:rPr>
        <w:t>»</w:t>
      </w:r>
    </w:p>
    <w:p w:rsidR="00CE1067" w:rsidRDefault="00CE1067" w:rsidP="00CE1067">
      <w:pPr>
        <w:jc w:val="center"/>
        <w:rPr>
          <w:b/>
          <w:bCs/>
          <w:sz w:val="24"/>
          <w:szCs w:val="24"/>
        </w:rPr>
      </w:pPr>
      <w:r>
        <w:rPr>
          <w:b/>
          <w:bCs/>
          <w:sz w:val="24"/>
          <w:szCs w:val="24"/>
        </w:rPr>
        <w:t>по предоставлению муниципальной услуги</w:t>
      </w:r>
    </w:p>
    <w:p w:rsidR="00CE1067" w:rsidRDefault="00CE1067" w:rsidP="00CE1067">
      <w:pPr>
        <w:jc w:val="center"/>
        <w:rPr>
          <w:b/>
          <w:bCs/>
          <w:sz w:val="24"/>
          <w:szCs w:val="24"/>
        </w:rPr>
      </w:pPr>
      <w:r>
        <w:rPr>
          <w:b/>
          <w:bCs/>
          <w:sz w:val="24"/>
          <w:szCs w:val="24"/>
        </w:rPr>
        <w:t>"Обеспечение доступа населения к музейному фонду</w:t>
      </w:r>
    </w:p>
    <w:p w:rsidR="00CE1067" w:rsidRDefault="00CE1067" w:rsidP="00CE1067">
      <w:pPr>
        <w:jc w:val="center"/>
        <w:rPr>
          <w:b/>
          <w:bCs/>
          <w:sz w:val="24"/>
          <w:szCs w:val="24"/>
        </w:rPr>
      </w:pPr>
      <w:r>
        <w:rPr>
          <w:b/>
          <w:bCs/>
          <w:sz w:val="24"/>
          <w:szCs w:val="24"/>
        </w:rPr>
        <w:t>(изучение и публичное представление культурных ценностей)"</w:t>
      </w:r>
    </w:p>
    <w:p w:rsidR="00CE1067" w:rsidRDefault="00CE1067" w:rsidP="00CE1067">
      <w:pPr>
        <w:jc w:val="center"/>
        <w:rPr>
          <w:b/>
          <w:sz w:val="16"/>
          <w:szCs w:val="24"/>
        </w:rPr>
      </w:pPr>
    </w:p>
    <w:p w:rsidR="00CE1067" w:rsidRDefault="00CE1067" w:rsidP="00CE1067">
      <w:pPr>
        <w:jc w:val="center"/>
        <w:rPr>
          <w:bCs/>
          <w:sz w:val="22"/>
          <w:szCs w:val="24"/>
        </w:rPr>
      </w:pPr>
      <w:r>
        <w:rPr>
          <w:b/>
          <w:bCs/>
          <w:sz w:val="24"/>
          <w:szCs w:val="24"/>
        </w:rPr>
        <w:t xml:space="preserve">1. </w:t>
      </w:r>
      <w:r>
        <w:rPr>
          <w:bCs/>
          <w:szCs w:val="24"/>
        </w:rPr>
        <w:t>ОБЩИЕ  ПОЛОЖЕНИЯ</w:t>
      </w:r>
    </w:p>
    <w:p w:rsidR="00CE1067" w:rsidRDefault="00CE1067" w:rsidP="00CE1067">
      <w:pPr>
        <w:jc w:val="center"/>
        <w:rPr>
          <w:sz w:val="12"/>
          <w:szCs w:val="24"/>
        </w:rPr>
      </w:pPr>
    </w:p>
    <w:p w:rsidR="00CE1067" w:rsidRDefault="00CE1067" w:rsidP="00CE1067">
      <w:pPr>
        <w:jc w:val="both"/>
        <w:rPr>
          <w:sz w:val="24"/>
          <w:szCs w:val="24"/>
        </w:rPr>
      </w:pPr>
      <w:r>
        <w:rPr>
          <w:b/>
          <w:sz w:val="24"/>
          <w:szCs w:val="24"/>
        </w:rPr>
        <w:t>1.1.</w:t>
      </w:r>
      <w:r>
        <w:rPr>
          <w:sz w:val="24"/>
          <w:szCs w:val="24"/>
        </w:rPr>
        <w:t xml:space="preserve"> Настоящий административный регламент по осуществлению доступа населения к фондам музея (далее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CE1067" w:rsidRDefault="00CE1067" w:rsidP="00CE1067">
      <w:pPr>
        <w:ind w:firstLine="684"/>
        <w:jc w:val="both"/>
        <w:rPr>
          <w:sz w:val="24"/>
          <w:szCs w:val="24"/>
        </w:rPr>
      </w:pPr>
      <w:r>
        <w:rPr>
          <w:sz w:val="24"/>
          <w:szCs w:val="24"/>
        </w:rPr>
        <w:t>Регламент определяет порядок, сроки и последовательность действий при предоставлении доступа населения к музейным предметам и  музейным коллекциям.</w:t>
      </w:r>
    </w:p>
    <w:p w:rsidR="00CE1067" w:rsidRDefault="00CE1067" w:rsidP="00CE1067">
      <w:pPr>
        <w:rPr>
          <w:bCs/>
          <w:i/>
          <w:iCs/>
          <w:sz w:val="24"/>
          <w:szCs w:val="24"/>
        </w:rPr>
      </w:pPr>
      <w:r>
        <w:rPr>
          <w:b/>
          <w:sz w:val="24"/>
          <w:szCs w:val="24"/>
        </w:rPr>
        <w:t>1.2.</w:t>
      </w:r>
      <w:r>
        <w:rPr>
          <w:bCs/>
          <w:i/>
          <w:iCs/>
          <w:sz w:val="24"/>
          <w:szCs w:val="24"/>
        </w:rPr>
        <w:t xml:space="preserve"> </w:t>
      </w:r>
      <w:r>
        <w:rPr>
          <w:bCs/>
          <w:iCs/>
          <w:sz w:val="24"/>
          <w:szCs w:val="24"/>
        </w:rPr>
        <w:t>Наименование муниципальной услуги:</w:t>
      </w:r>
      <w:r>
        <w:rPr>
          <w:bCs/>
          <w:i/>
          <w:iCs/>
          <w:sz w:val="24"/>
          <w:szCs w:val="24"/>
        </w:rPr>
        <w:t xml:space="preserve"> </w:t>
      </w:r>
    </w:p>
    <w:p w:rsidR="00CE1067" w:rsidRDefault="00CE1067" w:rsidP="00CE1067">
      <w:pPr>
        <w:jc w:val="both"/>
        <w:rPr>
          <w:b/>
          <w:bCs/>
          <w:sz w:val="24"/>
          <w:szCs w:val="24"/>
        </w:rPr>
      </w:pPr>
      <w:r>
        <w:rPr>
          <w:sz w:val="24"/>
          <w:szCs w:val="24"/>
        </w:rPr>
        <w:t xml:space="preserve"> - «Обеспечение доступа населения к музейному фонду </w:t>
      </w:r>
      <w:r>
        <w:rPr>
          <w:b/>
          <w:bCs/>
          <w:sz w:val="24"/>
          <w:szCs w:val="24"/>
        </w:rPr>
        <w:t>(</w:t>
      </w:r>
      <w:r>
        <w:rPr>
          <w:bCs/>
          <w:sz w:val="24"/>
          <w:szCs w:val="24"/>
        </w:rPr>
        <w:t>изучение и публичное представление культурных ценностей)».</w:t>
      </w:r>
    </w:p>
    <w:p w:rsidR="00CE1067" w:rsidRDefault="00CE1067" w:rsidP="00CE1067">
      <w:pPr>
        <w:jc w:val="both"/>
        <w:rPr>
          <w:sz w:val="24"/>
          <w:szCs w:val="24"/>
        </w:rPr>
      </w:pPr>
      <w:r>
        <w:rPr>
          <w:b/>
          <w:bCs/>
          <w:iCs/>
          <w:sz w:val="24"/>
          <w:szCs w:val="24"/>
        </w:rPr>
        <w:t>1.3.</w:t>
      </w:r>
      <w:r>
        <w:rPr>
          <w:bCs/>
          <w:iCs/>
          <w:sz w:val="24"/>
          <w:szCs w:val="24"/>
        </w:rPr>
        <w:t xml:space="preserve"> </w:t>
      </w:r>
      <w:r>
        <w:rPr>
          <w:sz w:val="24"/>
          <w:szCs w:val="24"/>
        </w:rPr>
        <w:t>В настоящем Административном регламенте используются следующие понятия и термины:</w:t>
      </w:r>
    </w:p>
    <w:p w:rsidR="00CE1067" w:rsidRDefault="00CE1067" w:rsidP="00CE1067">
      <w:pPr>
        <w:ind w:firstLine="567"/>
        <w:jc w:val="both"/>
        <w:rPr>
          <w:sz w:val="24"/>
          <w:szCs w:val="24"/>
        </w:rPr>
      </w:pPr>
      <w:r>
        <w:rPr>
          <w:sz w:val="24"/>
          <w:szCs w:val="24"/>
        </w:rPr>
        <w:t xml:space="preserve">- </w:t>
      </w:r>
      <w:r>
        <w:rPr>
          <w:b/>
          <w:sz w:val="24"/>
          <w:szCs w:val="24"/>
        </w:rPr>
        <w:t>культурные ценности</w:t>
      </w:r>
      <w:r>
        <w:rPr>
          <w:sz w:val="24"/>
          <w:szCs w:val="24"/>
        </w:rPr>
        <w:t xml:space="preserve"> – предметы религиозного или светского характера, имеющие значение для истории и культуры и относящиеся к категориям, определенным в статье 7 Закона Российской Федерации «О вывозе и ввозе культурных ценностей»;</w:t>
      </w:r>
    </w:p>
    <w:p w:rsidR="00CE1067" w:rsidRDefault="00CE1067" w:rsidP="00CE1067">
      <w:pPr>
        <w:ind w:firstLine="567"/>
        <w:jc w:val="both"/>
        <w:rPr>
          <w:sz w:val="24"/>
          <w:szCs w:val="24"/>
        </w:rPr>
      </w:pPr>
      <w:r>
        <w:rPr>
          <w:sz w:val="24"/>
          <w:szCs w:val="24"/>
        </w:rPr>
        <w:t>-</w:t>
      </w:r>
      <w:r>
        <w:rPr>
          <w:b/>
          <w:sz w:val="24"/>
          <w:szCs w:val="24"/>
        </w:rPr>
        <w:t xml:space="preserve"> музейный предмет</w:t>
      </w:r>
      <w:r>
        <w:rPr>
          <w:sz w:val="24"/>
          <w:szCs w:val="24"/>
        </w:rPr>
        <w:t xml:space="preserve"> – культурная ценность, качество либо особые  признаки которой делают необходимым для общества её сохранение, изучение и публичное представление;</w:t>
      </w:r>
    </w:p>
    <w:p w:rsidR="00CE1067" w:rsidRDefault="00CE1067" w:rsidP="00CE1067">
      <w:pPr>
        <w:ind w:firstLine="567"/>
        <w:jc w:val="both"/>
        <w:rPr>
          <w:sz w:val="24"/>
          <w:szCs w:val="24"/>
        </w:rPr>
      </w:pPr>
      <w:r>
        <w:rPr>
          <w:sz w:val="24"/>
          <w:szCs w:val="24"/>
        </w:rPr>
        <w:t xml:space="preserve">- </w:t>
      </w:r>
      <w:r>
        <w:rPr>
          <w:b/>
          <w:sz w:val="24"/>
          <w:szCs w:val="24"/>
        </w:rPr>
        <w:t>музейная коллекция</w:t>
      </w:r>
      <w:r>
        <w:rPr>
          <w:sz w:val="24"/>
          <w:szCs w:val="24"/>
        </w:rPr>
        <w:t xml:space="preserve"> </w:t>
      </w:r>
      <w:r>
        <w:rPr>
          <w:b/>
          <w:sz w:val="24"/>
          <w:szCs w:val="24"/>
        </w:rPr>
        <w:t xml:space="preserve">- </w:t>
      </w:r>
      <w:r>
        <w:rPr>
          <w:sz w:val="24"/>
          <w:szCs w:val="24"/>
        </w:rPr>
        <w:t xml:space="preserve"> совокупность культурных ценностей, которые приобретают свойства музейного предмета, только будучи соединенными вместе в силу характера своего происхождения, либо видового родства, либо по иным признакам;</w:t>
      </w:r>
    </w:p>
    <w:p w:rsidR="00CE1067" w:rsidRDefault="00CE1067" w:rsidP="00CE1067">
      <w:pPr>
        <w:ind w:firstLine="567"/>
        <w:jc w:val="both"/>
        <w:rPr>
          <w:sz w:val="24"/>
          <w:szCs w:val="24"/>
        </w:rPr>
      </w:pPr>
      <w:r>
        <w:rPr>
          <w:sz w:val="24"/>
          <w:szCs w:val="24"/>
        </w:rPr>
        <w:t>-</w:t>
      </w:r>
      <w:r>
        <w:rPr>
          <w:b/>
          <w:sz w:val="24"/>
          <w:szCs w:val="24"/>
        </w:rPr>
        <w:t xml:space="preserve"> музейный фонд</w:t>
      </w:r>
      <w:r>
        <w:rPr>
          <w:sz w:val="24"/>
          <w:szCs w:val="24"/>
        </w:rPr>
        <w:t xml:space="preserve"> – совокупность постоянно находящихся на территории Российской Федерации музейных предметов и музейных коллекций, гражданский оборот которых  допускается только с соблюдением ограничений, установленных настоящим Федеральным Законом;</w:t>
      </w:r>
    </w:p>
    <w:p w:rsidR="00CE1067" w:rsidRDefault="00CE1067" w:rsidP="00CE1067">
      <w:pPr>
        <w:ind w:firstLine="567"/>
        <w:jc w:val="both"/>
        <w:rPr>
          <w:sz w:val="24"/>
          <w:szCs w:val="24"/>
        </w:rPr>
      </w:pPr>
      <w:r>
        <w:rPr>
          <w:sz w:val="24"/>
          <w:szCs w:val="24"/>
        </w:rPr>
        <w:t xml:space="preserve">-  </w:t>
      </w:r>
      <w:r>
        <w:rPr>
          <w:b/>
          <w:sz w:val="24"/>
          <w:szCs w:val="24"/>
        </w:rPr>
        <w:t>музей</w:t>
      </w:r>
      <w:r>
        <w:rPr>
          <w:sz w:val="24"/>
          <w:szCs w:val="24"/>
        </w:rPr>
        <w:t xml:space="preserve"> – некоммерческое учреждение культуры, созданное собственником для хранения, изучения и публичного представления музейных предметов и музейных коллекций;</w:t>
      </w:r>
    </w:p>
    <w:p w:rsidR="00CE1067" w:rsidRDefault="00CE1067" w:rsidP="00CE1067">
      <w:pPr>
        <w:ind w:firstLine="567"/>
        <w:jc w:val="both"/>
        <w:rPr>
          <w:sz w:val="24"/>
          <w:szCs w:val="24"/>
        </w:rPr>
      </w:pPr>
      <w:r>
        <w:rPr>
          <w:sz w:val="24"/>
          <w:szCs w:val="24"/>
        </w:rPr>
        <w:t>-</w:t>
      </w:r>
      <w:r>
        <w:rPr>
          <w:b/>
          <w:sz w:val="24"/>
          <w:szCs w:val="24"/>
        </w:rPr>
        <w:t xml:space="preserve"> хранение</w:t>
      </w:r>
      <w:r>
        <w:rPr>
          <w:sz w:val="24"/>
          <w:szCs w:val="24"/>
        </w:rPr>
        <w:t xml:space="preserve"> </w:t>
      </w:r>
      <w:r>
        <w:rPr>
          <w:b/>
          <w:sz w:val="24"/>
          <w:szCs w:val="24"/>
        </w:rPr>
        <w:t xml:space="preserve">– </w:t>
      </w:r>
      <w:r>
        <w:rPr>
          <w:sz w:val="24"/>
          <w:szCs w:val="24"/>
        </w:rPr>
        <w:t>один из основных видов деятельности музея, предполагающий создание  материальных и юридических условий, при которых обеспечивается сохранность музейного предмета и музейной коллекции;</w:t>
      </w:r>
    </w:p>
    <w:p w:rsidR="00CE1067" w:rsidRDefault="00CE1067" w:rsidP="00CE1067">
      <w:pPr>
        <w:ind w:firstLine="567"/>
        <w:jc w:val="both"/>
        <w:rPr>
          <w:sz w:val="24"/>
          <w:szCs w:val="24"/>
        </w:rPr>
      </w:pPr>
      <w:r>
        <w:rPr>
          <w:sz w:val="24"/>
          <w:szCs w:val="24"/>
        </w:rPr>
        <w:t xml:space="preserve">- </w:t>
      </w:r>
      <w:r>
        <w:rPr>
          <w:b/>
          <w:sz w:val="24"/>
          <w:szCs w:val="24"/>
        </w:rPr>
        <w:t>публикация</w:t>
      </w:r>
      <w:r>
        <w:rPr>
          <w:sz w:val="24"/>
          <w:szCs w:val="24"/>
        </w:rPr>
        <w:t xml:space="preserve"> – одна из основных форм деятельности музея, предполагающая все виды представления обществу музейных предметов и музейных коллекций  путем публичного показа, воспроизведения в печатных изданиях, на электронных и других видах носителей;</w:t>
      </w:r>
    </w:p>
    <w:p w:rsidR="00CE1067" w:rsidRDefault="00CE1067" w:rsidP="00CE1067">
      <w:pPr>
        <w:tabs>
          <w:tab w:val="left" w:pos="0"/>
          <w:tab w:val="left" w:pos="360"/>
        </w:tabs>
        <w:jc w:val="both"/>
        <w:rPr>
          <w:sz w:val="24"/>
          <w:szCs w:val="24"/>
        </w:rPr>
      </w:pPr>
      <w:r>
        <w:rPr>
          <w:bCs/>
          <w:sz w:val="24"/>
          <w:szCs w:val="24"/>
        </w:rPr>
        <w:t xml:space="preserve">      - </w:t>
      </w:r>
      <w:r>
        <w:rPr>
          <w:b/>
          <w:bCs/>
          <w:sz w:val="24"/>
          <w:szCs w:val="24"/>
        </w:rPr>
        <w:t>экспозиция</w:t>
      </w:r>
      <w:r>
        <w:rPr>
          <w:sz w:val="24"/>
          <w:szCs w:val="24"/>
        </w:rPr>
        <w:t xml:space="preserve"> - часть музейного собрания, выставленная на обозрение в соответствии с научным планом и художественной композицией;</w:t>
      </w:r>
    </w:p>
    <w:p w:rsidR="00CE1067" w:rsidRDefault="00CE1067" w:rsidP="00CE1067">
      <w:pPr>
        <w:tabs>
          <w:tab w:val="left" w:pos="0"/>
          <w:tab w:val="left" w:pos="360"/>
        </w:tabs>
        <w:jc w:val="both"/>
        <w:rPr>
          <w:sz w:val="24"/>
          <w:szCs w:val="24"/>
        </w:rPr>
      </w:pPr>
      <w:r>
        <w:rPr>
          <w:sz w:val="24"/>
          <w:szCs w:val="24"/>
        </w:rPr>
        <w:t xml:space="preserve">      - </w:t>
      </w:r>
      <w:r>
        <w:rPr>
          <w:b/>
          <w:sz w:val="24"/>
          <w:szCs w:val="24"/>
        </w:rPr>
        <w:t>в</w:t>
      </w:r>
      <w:r>
        <w:rPr>
          <w:b/>
          <w:bCs/>
          <w:sz w:val="24"/>
          <w:szCs w:val="24"/>
        </w:rPr>
        <w:t>ыставка</w:t>
      </w:r>
      <w:r>
        <w:rPr>
          <w:sz w:val="24"/>
          <w:szCs w:val="24"/>
        </w:rPr>
        <w:t xml:space="preserve"> - временная музейная экспозиция, дополняющая основную экспозицию и позволяющая более полно раскрыть направления деятельности музея.</w:t>
      </w:r>
    </w:p>
    <w:p w:rsidR="00CE1067" w:rsidRDefault="00CE1067" w:rsidP="00CE1067">
      <w:pPr>
        <w:ind w:firstLine="567"/>
        <w:jc w:val="both"/>
        <w:rPr>
          <w:sz w:val="18"/>
          <w:szCs w:val="24"/>
        </w:rPr>
      </w:pPr>
    </w:p>
    <w:p w:rsidR="00CE1067" w:rsidRDefault="00CE1067" w:rsidP="00CE1067">
      <w:pPr>
        <w:ind w:firstLine="567"/>
        <w:jc w:val="center"/>
        <w:rPr>
          <w:b/>
          <w:sz w:val="24"/>
          <w:szCs w:val="24"/>
        </w:rPr>
      </w:pPr>
    </w:p>
    <w:p w:rsidR="00CE1067" w:rsidRDefault="00CE1067" w:rsidP="00CE1067">
      <w:pPr>
        <w:ind w:firstLine="567"/>
        <w:jc w:val="center"/>
        <w:rPr>
          <w:sz w:val="22"/>
          <w:szCs w:val="24"/>
        </w:rPr>
      </w:pPr>
      <w:r>
        <w:rPr>
          <w:b/>
          <w:sz w:val="24"/>
          <w:szCs w:val="24"/>
        </w:rPr>
        <w:t>2</w:t>
      </w:r>
      <w:r>
        <w:rPr>
          <w:sz w:val="24"/>
          <w:szCs w:val="24"/>
        </w:rPr>
        <w:t>.</w:t>
      </w:r>
      <w:r>
        <w:rPr>
          <w:szCs w:val="24"/>
        </w:rPr>
        <w:t>СТАНДАРТ  ПРЕДОСТАВЛЕНИЯ  МУНИЦИПАЛЬНОЙ  УСЛУГИ</w:t>
      </w:r>
    </w:p>
    <w:p w:rsidR="00CE1067" w:rsidRDefault="00CE1067" w:rsidP="00CE1067">
      <w:pPr>
        <w:ind w:firstLine="567"/>
        <w:jc w:val="both"/>
        <w:rPr>
          <w:b/>
          <w:sz w:val="14"/>
          <w:szCs w:val="24"/>
        </w:rPr>
      </w:pPr>
    </w:p>
    <w:p w:rsidR="00CE1067" w:rsidRDefault="00CE1067" w:rsidP="00CE1067">
      <w:pPr>
        <w:jc w:val="both"/>
        <w:rPr>
          <w:bCs/>
          <w:iCs/>
          <w:sz w:val="24"/>
          <w:szCs w:val="24"/>
        </w:rPr>
      </w:pPr>
      <w:r>
        <w:rPr>
          <w:b/>
          <w:bCs/>
          <w:iCs/>
          <w:sz w:val="24"/>
          <w:szCs w:val="24"/>
        </w:rPr>
        <w:t>2.1.</w:t>
      </w:r>
      <w:r>
        <w:rPr>
          <w:bCs/>
          <w:iCs/>
          <w:sz w:val="24"/>
          <w:szCs w:val="24"/>
        </w:rPr>
        <w:t xml:space="preserve">Потребителями муниципальной услуги (категория заявителей) </w:t>
      </w:r>
      <w:r>
        <w:rPr>
          <w:sz w:val="24"/>
          <w:szCs w:val="24"/>
        </w:rPr>
        <w:t xml:space="preserve">являются юридические и </w:t>
      </w:r>
      <w:r>
        <w:rPr>
          <w:sz w:val="24"/>
          <w:szCs w:val="24"/>
        </w:rPr>
        <w:lastRenderedPageBreak/>
        <w:t>физические лица, граждане независимо от пола, возраста, национальности, образования, социального положения, политических убеждений, отношения к религии.</w:t>
      </w:r>
    </w:p>
    <w:p w:rsidR="00CE1067" w:rsidRDefault="00CE1067" w:rsidP="00CE1067">
      <w:pPr>
        <w:jc w:val="both"/>
        <w:rPr>
          <w:bCs/>
          <w:iCs/>
          <w:sz w:val="24"/>
          <w:szCs w:val="24"/>
        </w:rPr>
      </w:pPr>
      <w:r>
        <w:rPr>
          <w:b/>
          <w:sz w:val="24"/>
          <w:szCs w:val="24"/>
        </w:rPr>
        <w:t>2.2.</w:t>
      </w:r>
      <w:r>
        <w:rPr>
          <w:sz w:val="24"/>
          <w:szCs w:val="24"/>
        </w:rPr>
        <w:t xml:space="preserve"> Для ряда категорий посетителей осуществляется </w:t>
      </w:r>
      <w:proofErr w:type="spellStart"/>
      <w:r>
        <w:rPr>
          <w:sz w:val="24"/>
          <w:szCs w:val="24"/>
        </w:rPr>
        <w:t>внестационарный</w:t>
      </w:r>
      <w:proofErr w:type="spellEnd"/>
      <w:r>
        <w:rPr>
          <w:sz w:val="24"/>
          <w:szCs w:val="24"/>
        </w:rPr>
        <w:t xml:space="preserve"> доступ к музейным предметам и коллекциям  в виде выездных тематических занятий и лекций и организации передвижных выставок: </w:t>
      </w:r>
    </w:p>
    <w:p w:rsidR="00CE1067" w:rsidRDefault="00CE1067" w:rsidP="00CE1067">
      <w:pPr>
        <w:jc w:val="both"/>
        <w:rPr>
          <w:sz w:val="24"/>
          <w:szCs w:val="24"/>
        </w:rPr>
      </w:pPr>
      <w:r>
        <w:rPr>
          <w:sz w:val="24"/>
          <w:szCs w:val="24"/>
        </w:rPr>
        <w:t xml:space="preserve"> –  воспитанники детских дошкольных учреждений города Железногорска - Илимского; </w:t>
      </w:r>
    </w:p>
    <w:p w:rsidR="00CE1067" w:rsidRDefault="00CE1067" w:rsidP="00CE1067">
      <w:pPr>
        <w:jc w:val="both"/>
        <w:rPr>
          <w:sz w:val="24"/>
          <w:szCs w:val="24"/>
        </w:rPr>
      </w:pPr>
      <w:r>
        <w:rPr>
          <w:sz w:val="24"/>
          <w:szCs w:val="24"/>
        </w:rPr>
        <w:t xml:space="preserve"> – учащиеся школ города  Железногорска - Илимского и Нижнеилимского района; </w:t>
      </w:r>
    </w:p>
    <w:p w:rsidR="00CE1067" w:rsidRDefault="00CE1067" w:rsidP="00CE1067">
      <w:pPr>
        <w:jc w:val="both"/>
        <w:rPr>
          <w:sz w:val="24"/>
          <w:szCs w:val="24"/>
        </w:rPr>
      </w:pPr>
      <w:r>
        <w:rPr>
          <w:sz w:val="24"/>
          <w:szCs w:val="24"/>
        </w:rPr>
        <w:t xml:space="preserve"> – воспитанники детского дома «Солнышко»,  дома ветеранов и приюта  для престарелых «Милосердие»;</w:t>
      </w:r>
    </w:p>
    <w:p w:rsidR="00CE1067" w:rsidRDefault="00CE1067" w:rsidP="00CE1067">
      <w:pPr>
        <w:jc w:val="both"/>
        <w:rPr>
          <w:sz w:val="24"/>
          <w:szCs w:val="24"/>
        </w:rPr>
      </w:pPr>
      <w:r>
        <w:rPr>
          <w:sz w:val="24"/>
          <w:szCs w:val="24"/>
        </w:rPr>
        <w:t>–  подростки, отдыхающие в летних лагерях, на площадках и в профилактории;</w:t>
      </w:r>
    </w:p>
    <w:p w:rsidR="00CE1067" w:rsidRDefault="00CE1067" w:rsidP="00CE1067">
      <w:pPr>
        <w:jc w:val="both"/>
        <w:rPr>
          <w:sz w:val="24"/>
          <w:szCs w:val="24"/>
        </w:rPr>
      </w:pPr>
      <w:r>
        <w:rPr>
          <w:b/>
          <w:sz w:val="24"/>
          <w:szCs w:val="24"/>
        </w:rPr>
        <w:t>2.3.</w:t>
      </w:r>
      <w:r>
        <w:rPr>
          <w:sz w:val="24"/>
          <w:szCs w:val="24"/>
        </w:rPr>
        <w:t xml:space="preserve">  Ответственным за предоставление муниципальной услуги  по музейному обслуживанию населения является муниципальное казенное учреждение культуры «Историко-Художественный музей им. академика М.К. </w:t>
      </w:r>
      <w:proofErr w:type="spellStart"/>
      <w:r>
        <w:rPr>
          <w:sz w:val="24"/>
          <w:szCs w:val="24"/>
        </w:rPr>
        <w:t>Янгеля</w:t>
      </w:r>
      <w:proofErr w:type="spellEnd"/>
      <w:r>
        <w:rPr>
          <w:sz w:val="24"/>
          <w:szCs w:val="24"/>
        </w:rPr>
        <w:t>», учредителем которого является администрация Нижнеилимского муниципального  района.</w:t>
      </w:r>
    </w:p>
    <w:p w:rsidR="00CE1067" w:rsidRDefault="00CE1067" w:rsidP="00CE1067">
      <w:pPr>
        <w:jc w:val="both"/>
        <w:rPr>
          <w:rFonts w:eastAsiaTheme="minorEastAsia"/>
          <w:sz w:val="24"/>
          <w:szCs w:val="24"/>
        </w:rPr>
      </w:pPr>
      <w:r>
        <w:rPr>
          <w:b/>
          <w:sz w:val="24"/>
          <w:szCs w:val="24"/>
        </w:rPr>
        <w:t>2.4.</w:t>
      </w:r>
      <w:r>
        <w:rPr>
          <w:sz w:val="24"/>
          <w:szCs w:val="24"/>
        </w:rPr>
        <w:t xml:space="preserve"> Правовое основание для предоставления муниципальной услуги по музейному обслуживанию населения осуществляется в соответствии с: </w:t>
      </w:r>
    </w:p>
    <w:p w:rsidR="00CE1067" w:rsidRDefault="00CE1067" w:rsidP="00CE1067">
      <w:pPr>
        <w:ind w:firstLine="284"/>
        <w:jc w:val="both"/>
        <w:rPr>
          <w:sz w:val="24"/>
          <w:szCs w:val="24"/>
        </w:rPr>
      </w:pPr>
      <w:r>
        <w:rPr>
          <w:sz w:val="24"/>
          <w:szCs w:val="24"/>
        </w:rPr>
        <w:t>- Конституцией Российской Федерации;</w:t>
      </w:r>
    </w:p>
    <w:p w:rsidR="00CE1067" w:rsidRDefault="00CE1067" w:rsidP="00CE1067">
      <w:pPr>
        <w:ind w:firstLine="284"/>
        <w:jc w:val="both"/>
        <w:rPr>
          <w:sz w:val="24"/>
          <w:szCs w:val="24"/>
        </w:rPr>
      </w:pPr>
      <w:r>
        <w:rPr>
          <w:sz w:val="24"/>
          <w:szCs w:val="24"/>
        </w:rPr>
        <w:t>- Федеральным законом от 06.10.2003г. N 131-ФЗ "Об общих принципах организации местного самоуправления в Российской Федерации";</w:t>
      </w:r>
    </w:p>
    <w:p w:rsidR="00CE1067" w:rsidRDefault="00CE1067" w:rsidP="00CE1067">
      <w:pPr>
        <w:ind w:firstLine="284"/>
        <w:jc w:val="both"/>
        <w:rPr>
          <w:sz w:val="24"/>
          <w:szCs w:val="24"/>
        </w:rPr>
      </w:pPr>
      <w:r>
        <w:rPr>
          <w:sz w:val="24"/>
          <w:szCs w:val="24"/>
        </w:rPr>
        <w:t xml:space="preserve">- Федеральным законом от 22.08.2004 N 122-ФЗ (ред. от 27.12.2009)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p>
    <w:p w:rsidR="00CE1067" w:rsidRDefault="00CE1067" w:rsidP="00CE1067">
      <w:pPr>
        <w:jc w:val="both"/>
        <w:rPr>
          <w:sz w:val="24"/>
          <w:szCs w:val="24"/>
        </w:rPr>
      </w:pPr>
      <w:r>
        <w:rPr>
          <w:sz w:val="24"/>
          <w:szCs w:val="24"/>
        </w:rPr>
        <w:t xml:space="preserve">- Федеральным законом от 27.07.2010г. №210-ФЗ «Об организации предоставления государственных и муниципальных услуг»    </w:t>
      </w:r>
    </w:p>
    <w:p w:rsidR="00CE1067" w:rsidRDefault="00CE1067" w:rsidP="00CE1067">
      <w:pPr>
        <w:pStyle w:val="1"/>
        <w:jc w:val="both"/>
        <w:rPr>
          <w:b w:val="0"/>
          <w:sz w:val="24"/>
          <w:szCs w:val="24"/>
          <w:lang w:val="ru-RU"/>
        </w:rPr>
      </w:pPr>
      <w:r>
        <w:rPr>
          <w:sz w:val="24"/>
          <w:szCs w:val="24"/>
          <w:lang w:val="ru-RU"/>
        </w:rPr>
        <w:t>-</w:t>
      </w:r>
      <w:r>
        <w:rPr>
          <w:b w:val="0"/>
          <w:color w:val="FF0000"/>
          <w:sz w:val="28"/>
          <w:szCs w:val="28"/>
          <w:lang w:val="ru-RU"/>
        </w:rPr>
        <w:t xml:space="preserve"> </w:t>
      </w:r>
      <w:r>
        <w:rPr>
          <w:b w:val="0"/>
          <w:sz w:val="24"/>
          <w:szCs w:val="24"/>
          <w:lang w:val="ru-RU"/>
        </w:rPr>
        <w:t>Федеральным законом от 01.12.2014 №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E1067" w:rsidRDefault="00CE1067" w:rsidP="00CE1067">
      <w:pPr>
        <w:jc w:val="both"/>
        <w:rPr>
          <w:sz w:val="24"/>
          <w:szCs w:val="24"/>
        </w:rPr>
      </w:pPr>
      <w:r>
        <w:rPr>
          <w:sz w:val="24"/>
          <w:szCs w:val="24"/>
        </w:rPr>
        <w:t>-  Федеральным законом «О музейном фонде Российской Федерации и музеях в Российской    Федерации» № 54-ФЗ от 26. 05. 96 г.;</w:t>
      </w:r>
    </w:p>
    <w:p w:rsidR="00CE1067" w:rsidRDefault="00CE1067" w:rsidP="00CE1067">
      <w:pPr>
        <w:jc w:val="both"/>
        <w:rPr>
          <w:color w:val="262626"/>
          <w:sz w:val="24"/>
          <w:szCs w:val="24"/>
        </w:rPr>
      </w:pPr>
      <w:r>
        <w:rPr>
          <w:sz w:val="24"/>
          <w:szCs w:val="24"/>
        </w:rPr>
        <w:t xml:space="preserve">- </w:t>
      </w:r>
      <w:r>
        <w:rPr>
          <w:color w:val="262626"/>
          <w:sz w:val="24"/>
          <w:szCs w:val="24"/>
        </w:rPr>
        <w:t>Законом Иркутской области «О музейном деле в Иркутской области», утвержденным Законодательным собранием Иркутской области от 18.07.07г.</w:t>
      </w:r>
    </w:p>
    <w:p w:rsidR="00CE1067" w:rsidRDefault="00CE1067" w:rsidP="00CE1067">
      <w:pPr>
        <w:jc w:val="both"/>
        <w:rPr>
          <w:color w:val="262626"/>
          <w:sz w:val="24"/>
          <w:szCs w:val="24"/>
        </w:rPr>
      </w:pPr>
      <w:r>
        <w:rPr>
          <w:color w:val="262626"/>
          <w:sz w:val="24"/>
          <w:szCs w:val="24"/>
        </w:rPr>
        <w:t>№ 45-оз;</w:t>
      </w:r>
    </w:p>
    <w:p w:rsidR="00CE1067" w:rsidRDefault="00CE1067" w:rsidP="00CE1067">
      <w:pPr>
        <w:jc w:val="both"/>
        <w:rPr>
          <w:sz w:val="24"/>
          <w:szCs w:val="24"/>
        </w:rPr>
      </w:pPr>
      <w:r>
        <w:rPr>
          <w:sz w:val="24"/>
          <w:szCs w:val="24"/>
        </w:rPr>
        <w:t>- «Положением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 утвержденном Постановлением Правительства Российской Федерации № 179 от 12. 02. 98 г.;</w:t>
      </w:r>
    </w:p>
    <w:p w:rsidR="00CE1067" w:rsidRDefault="00CE1067" w:rsidP="00CE1067">
      <w:pPr>
        <w:jc w:val="both"/>
        <w:rPr>
          <w:sz w:val="24"/>
          <w:szCs w:val="24"/>
        </w:rPr>
      </w:pPr>
      <w:r>
        <w:rPr>
          <w:sz w:val="24"/>
          <w:szCs w:val="24"/>
        </w:rPr>
        <w:t xml:space="preserve">- Постановлением администрации Нижнеилимского муниципального района от 16.02.2012г. №147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  </w:t>
      </w:r>
    </w:p>
    <w:p w:rsidR="00CE1067" w:rsidRDefault="00CE1067" w:rsidP="00CE1067">
      <w:pPr>
        <w:jc w:val="both"/>
        <w:rPr>
          <w:rFonts w:eastAsiaTheme="minorEastAsia"/>
          <w:sz w:val="24"/>
          <w:szCs w:val="24"/>
        </w:rPr>
      </w:pPr>
      <w:r>
        <w:rPr>
          <w:sz w:val="24"/>
          <w:szCs w:val="24"/>
        </w:rPr>
        <w:t>- Уставом Нижнеилимского муниципального района;</w:t>
      </w:r>
    </w:p>
    <w:p w:rsidR="00CE1067" w:rsidRDefault="00CE1067" w:rsidP="00CE1067">
      <w:pPr>
        <w:rPr>
          <w:sz w:val="24"/>
          <w:szCs w:val="24"/>
        </w:rPr>
      </w:pPr>
      <w:r>
        <w:rPr>
          <w:sz w:val="24"/>
          <w:szCs w:val="24"/>
        </w:rPr>
        <w:t xml:space="preserve">- Уставом муниципального  казенного учреждения культуры «Историко-Художественный музей  им. академика М.К. </w:t>
      </w:r>
      <w:proofErr w:type="spellStart"/>
      <w:r>
        <w:rPr>
          <w:sz w:val="24"/>
          <w:szCs w:val="24"/>
        </w:rPr>
        <w:t>Янгеля</w:t>
      </w:r>
      <w:proofErr w:type="spellEnd"/>
      <w:r>
        <w:rPr>
          <w:sz w:val="24"/>
          <w:szCs w:val="24"/>
        </w:rPr>
        <w:t>»;</w:t>
      </w:r>
    </w:p>
    <w:p w:rsidR="00CE1067" w:rsidRDefault="00CE1067" w:rsidP="00CE1067">
      <w:pPr>
        <w:shd w:val="clear" w:color="auto" w:fill="FFFFFF"/>
        <w:tabs>
          <w:tab w:val="left" w:pos="264"/>
        </w:tabs>
        <w:jc w:val="both"/>
        <w:rPr>
          <w:sz w:val="24"/>
          <w:szCs w:val="24"/>
        </w:rPr>
      </w:pPr>
      <w:r>
        <w:rPr>
          <w:b/>
          <w:sz w:val="24"/>
          <w:szCs w:val="24"/>
        </w:rPr>
        <w:t>2.5</w:t>
      </w:r>
      <w:r>
        <w:rPr>
          <w:sz w:val="24"/>
          <w:szCs w:val="24"/>
        </w:rPr>
        <w:t xml:space="preserve">. Исполнение муниципальной услуги начинается с  обращения гражданина (заявителя) или группы граждан  (заявителей) к специалистам МКУК «Историко-Художественный музей им. академика М.К. </w:t>
      </w:r>
      <w:proofErr w:type="spellStart"/>
      <w:r>
        <w:rPr>
          <w:sz w:val="24"/>
          <w:szCs w:val="24"/>
        </w:rPr>
        <w:t>Янгеля</w:t>
      </w:r>
      <w:proofErr w:type="spellEnd"/>
      <w:r>
        <w:rPr>
          <w:sz w:val="24"/>
          <w:szCs w:val="24"/>
        </w:rPr>
        <w:t>» о предоставлении доступа к музейным фондам»</w:t>
      </w:r>
    </w:p>
    <w:p w:rsidR="00CE1067" w:rsidRDefault="00CE1067" w:rsidP="00CE1067">
      <w:pPr>
        <w:jc w:val="both"/>
        <w:rPr>
          <w:sz w:val="24"/>
          <w:szCs w:val="24"/>
        </w:rPr>
      </w:pPr>
      <w:r>
        <w:rPr>
          <w:b/>
          <w:bCs/>
          <w:iCs/>
          <w:sz w:val="24"/>
          <w:szCs w:val="24"/>
        </w:rPr>
        <w:t>2.6.</w:t>
      </w:r>
      <w:r>
        <w:rPr>
          <w:sz w:val="24"/>
          <w:szCs w:val="24"/>
        </w:rPr>
        <w:t xml:space="preserve"> Перечень и виды документов необходимых для получения услуги:</w:t>
      </w:r>
    </w:p>
    <w:p w:rsidR="00CE1067" w:rsidRDefault="00CE1067" w:rsidP="00CE1067">
      <w:pPr>
        <w:jc w:val="both"/>
        <w:outlineLvl w:val="1"/>
        <w:rPr>
          <w:sz w:val="24"/>
          <w:szCs w:val="24"/>
        </w:rPr>
      </w:pPr>
      <w:r>
        <w:rPr>
          <w:sz w:val="24"/>
          <w:szCs w:val="24"/>
        </w:rPr>
        <w:t>- билет (абонемент) на посещение музея, приобретенный в кассе музея. В билете должна быть указана цена. В случае, если в билете указана дата посещения, посещение музея в другие даты по данному билету не допускается.</w:t>
      </w:r>
    </w:p>
    <w:p w:rsidR="00CE1067" w:rsidRDefault="00CE1067" w:rsidP="00CE1067">
      <w:pPr>
        <w:jc w:val="both"/>
        <w:outlineLvl w:val="1"/>
        <w:rPr>
          <w:sz w:val="24"/>
          <w:szCs w:val="24"/>
        </w:rPr>
      </w:pPr>
      <w:r>
        <w:rPr>
          <w:sz w:val="24"/>
          <w:szCs w:val="24"/>
        </w:rPr>
        <w:lastRenderedPageBreak/>
        <w:t>- документ, удостоверяющий право посетителя на льготы, действующие на момент посещения музея.</w:t>
      </w:r>
    </w:p>
    <w:p w:rsidR="00CE1067" w:rsidRDefault="00CE1067" w:rsidP="00CE1067">
      <w:pPr>
        <w:jc w:val="both"/>
        <w:outlineLvl w:val="1"/>
        <w:rPr>
          <w:sz w:val="24"/>
          <w:szCs w:val="24"/>
        </w:rPr>
      </w:pPr>
      <w:r>
        <w:rPr>
          <w:b/>
          <w:sz w:val="24"/>
          <w:szCs w:val="24"/>
        </w:rPr>
        <w:t>2.7.</w:t>
      </w:r>
      <w:r>
        <w:rPr>
          <w:sz w:val="24"/>
          <w:szCs w:val="24"/>
        </w:rPr>
        <w:t xml:space="preserve"> Для получения муниципальной услуги все документы должны быть представлены в оригинале. Документы, необходимые для предоставления муниципальной услуги, должны быть предоставлены при личном обращении заявителя;</w:t>
      </w:r>
    </w:p>
    <w:p w:rsidR="00CE1067" w:rsidRDefault="00CE1067" w:rsidP="00CE1067">
      <w:pPr>
        <w:jc w:val="both"/>
        <w:outlineLvl w:val="1"/>
        <w:rPr>
          <w:sz w:val="24"/>
          <w:szCs w:val="24"/>
        </w:rPr>
      </w:pPr>
      <w:r>
        <w:rPr>
          <w:b/>
          <w:sz w:val="24"/>
          <w:szCs w:val="24"/>
        </w:rPr>
        <w:t>2.8.</w:t>
      </w:r>
      <w:r>
        <w:rPr>
          <w:sz w:val="24"/>
          <w:szCs w:val="24"/>
        </w:rPr>
        <w:t xml:space="preserve"> Заявители, предоставившие документы, указанные в п. 2.6 настоящего регламента, для получения муниципальной услуги, в обязательном порядке информируются:</w:t>
      </w:r>
    </w:p>
    <w:p w:rsidR="00CE1067" w:rsidRDefault="00CE1067" w:rsidP="00CE1067">
      <w:pPr>
        <w:ind w:firstLine="284"/>
        <w:jc w:val="both"/>
        <w:outlineLvl w:val="1"/>
        <w:rPr>
          <w:sz w:val="24"/>
          <w:szCs w:val="24"/>
        </w:rPr>
      </w:pPr>
      <w:r>
        <w:rPr>
          <w:sz w:val="24"/>
          <w:szCs w:val="24"/>
        </w:rPr>
        <w:t>- о сроках  предоставления муниципальной  услуги;</w:t>
      </w:r>
    </w:p>
    <w:p w:rsidR="00CE1067" w:rsidRDefault="00CE1067" w:rsidP="00CE1067">
      <w:pPr>
        <w:ind w:firstLine="284"/>
        <w:jc w:val="both"/>
        <w:outlineLvl w:val="1"/>
        <w:rPr>
          <w:sz w:val="24"/>
          <w:szCs w:val="24"/>
        </w:rPr>
      </w:pPr>
      <w:r>
        <w:rPr>
          <w:sz w:val="24"/>
          <w:szCs w:val="24"/>
        </w:rPr>
        <w:t>- о порядке получения информации о ходе рассматривания документов и предоставления Услуги;</w:t>
      </w:r>
    </w:p>
    <w:p w:rsidR="00CE1067" w:rsidRDefault="00CE1067" w:rsidP="00CE1067">
      <w:pPr>
        <w:ind w:firstLine="284"/>
        <w:jc w:val="both"/>
        <w:outlineLvl w:val="1"/>
        <w:rPr>
          <w:sz w:val="24"/>
          <w:szCs w:val="24"/>
        </w:rPr>
      </w:pPr>
      <w:r>
        <w:rPr>
          <w:sz w:val="24"/>
          <w:szCs w:val="24"/>
        </w:rPr>
        <w:t>- о порядке получения результатов;</w:t>
      </w:r>
    </w:p>
    <w:p w:rsidR="00CE1067" w:rsidRDefault="00CE1067" w:rsidP="00CE1067">
      <w:pPr>
        <w:jc w:val="both"/>
        <w:rPr>
          <w:sz w:val="24"/>
          <w:szCs w:val="24"/>
        </w:rPr>
      </w:pPr>
      <w:r>
        <w:rPr>
          <w:b/>
          <w:sz w:val="24"/>
          <w:szCs w:val="24"/>
        </w:rPr>
        <w:t>2.9.</w:t>
      </w:r>
      <w:r>
        <w:rPr>
          <w:sz w:val="24"/>
          <w:szCs w:val="24"/>
        </w:rPr>
        <w:t xml:space="preserve"> Максимальный срок ожидания начала экскурсии посетителем, имеющим билет на посещение музея, не должно превышать 15 минут;</w:t>
      </w:r>
    </w:p>
    <w:p w:rsidR="00CE1067" w:rsidRDefault="00CE1067" w:rsidP="00CE1067">
      <w:pPr>
        <w:jc w:val="both"/>
        <w:outlineLvl w:val="1"/>
        <w:rPr>
          <w:sz w:val="24"/>
          <w:szCs w:val="24"/>
        </w:rPr>
      </w:pPr>
      <w:r>
        <w:rPr>
          <w:b/>
          <w:sz w:val="24"/>
          <w:szCs w:val="24"/>
        </w:rPr>
        <w:t>2.10.</w:t>
      </w:r>
      <w:r>
        <w:rPr>
          <w:sz w:val="24"/>
          <w:szCs w:val="24"/>
        </w:rPr>
        <w:t xml:space="preserve"> Продолжительность экскурсионного обслуживания составляет 30 - 45 минут, экскурсионная группа должна быть не более 25 человек. Экскурсовод должен дать ответы на все дополнительные вопросы посетителей, возникающие в связи с представлением и описанием музейных и выставочных предметов и экспонатов (в пределах времени, отведенного на проведение экскурсии). Индивидуальное посещение проводится в течение рабочего дня музея в соответствии с его графиком работы.</w:t>
      </w:r>
    </w:p>
    <w:p w:rsidR="00CE1067" w:rsidRDefault="00CE1067" w:rsidP="00CE1067">
      <w:pPr>
        <w:jc w:val="both"/>
        <w:outlineLvl w:val="1"/>
        <w:rPr>
          <w:sz w:val="24"/>
          <w:szCs w:val="24"/>
        </w:rPr>
      </w:pPr>
      <w:r>
        <w:rPr>
          <w:b/>
          <w:sz w:val="24"/>
          <w:szCs w:val="24"/>
        </w:rPr>
        <w:t xml:space="preserve">2.11. </w:t>
      </w:r>
      <w:r>
        <w:rPr>
          <w:sz w:val="24"/>
          <w:szCs w:val="24"/>
        </w:rPr>
        <w:t>Конечным результатом предоставления муниципальной услуги является обеспечение доступа к музейному фонду, вне зависимости от его формы, либо мотивированный отказ в доступе к музейному фонду.</w:t>
      </w:r>
    </w:p>
    <w:p w:rsidR="00CE1067" w:rsidRDefault="00CE1067" w:rsidP="00CE1067">
      <w:pPr>
        <w:jc w:val="both"/>
        <w:outlineLvl w:val="1"/>
        <w:rPr>
          <w:sz w:val="24"/>
          <w:szCs w:val="24"/>
        </w:rPr>
      </w:pPr>
      <w:r>
        <w:rPr>
          <w:sz w:val="24"/>
          <w:szCs w:val="24"/>
        </w:rPr>
        <w:t xml:space="preserve">     Доступ посетителей к музейному фонду обеспечивается в следующих формах: </w:t>
      </w:r>
    </w:p>
    <w:p w:rsidR="00CE1067" w:rsidRDefault="00CE1067" w:rsidP="00CE1067">
      <w:pPr>
        <w:jc w:val="both"/>
        <w:outlineLvl w:val="1"/>
        <w:rPr>
          <w:sz w:val="24"/>
          <w:szCs w:val="24"/>
        </w:rPr>
      </w:pPr>
      <w:r>
        <w:rPr>
          <w:sz w:val="24"/>
          <w:szCs w:val="24"/>
        </w:rPr>
        <w:t>- индивидуальные и экскурсионные посещения;</w:t>
      </w:r>
    </w:p>
    <w:p w:rsidR="00CE1067" w:rsidRDefault="00CE1067" w:rsidP="00CE1067">
      <w:pPr>
        <w:jc w:val="both"/>
        <w:outlineLvl w:val="1"/>
        <w:rPr>
          <w:sz w:val="24"/>
          <w:szCs w:val="24"/>
        </w:rPr>
      </w:pPr>
      <w:r>
        <w:rPr>
          <w:sz w:val="24"/>
          <w:szCs w:val="24"/>
        </w:rPr>
        <w:t>- лекции;</w:t>
      </w:r>
    </w:p>
    <w:p w:rsidR="00CE1067" w:rsidRDefault="00CE1067" w:rsidP="00CE1067">
      <w:pPr>
        <w:jc w:val="both"/>
        <w:outlineLvl w:val="1"/>
        <w:rPr>
          <w:sz w:val="24"/>
          <w:szCs w:val="24"/>
        </w:rPr>
      </w:pPr>
      <w:r>
        <w:rPr>
          <w:sz w:val="24"/>
          <w:szCs w:val="24"/>
        </w:rPr>
        <w:t>-  массовые мероприятия;</w:t>
      </w:r>
    </w:p>
    <w:p w:rsidR="00CE1067" w:rsidRDefault="00CE1067" w:rsidP="00CE1067">
      <w:pPr>
        <w:jc w:val="both"/>
        <w:outlineLvl w:val="1"/>
        <w:rPr>
          <w:sz w:val="24"/>
          <w:szCs w:val="24"/>
        </w:rPr>
      </w:pPr>
      <w:r>
        <w:rPr>
          <w:sz w:val="24"/>
          <w:szCs w:val="24"/>
        </w:rPr>
        <w:t>- информационно-справочные виды обслуживания, связанные с сохранением народных традиций, духовной и материальной культуры.</w:t>
      </w:r>
    </w:p>
    <w:p w:rsidR="00CE1067" w:rsidRDefault="00CE1067" w:rsidP="00CE1067">
      <w:pPr>
        <w:jc w:val="both"/>
        <w:outlineLvl w:val="1"/>
        <w:rPr>
          <w:sz w:val="24"/>
          <w:szCs w:val="24"/>
        </w:rPr>
      </w:pPr>
      <w:r>
        <w:rPr>
          <w:b/>
          <w:sz w:val="24"/>
          <w:szCs w:val="24"/>
        </w:rPr>
        <w:t>2.12.</w:t>
      </w:r>
      <w:r>
        <w:rPr>
          <w:sz w:val="24"/>
          <w:szCs w:val="24"/>
        </w:rPr>
        <w:t xml:space="preserve"> Перечень оснований  для приостановления (ограничения) предоставления муниципальной услуги:</w:t>
      </w:r>
    </w:p>
    <w:p w:rsidR="00CE1067" w:rsidRDefault="00CE1067" w:rsidP="00CE1067">
      <w:pPr>
        <w:jc w:val="both"/>
        <w:outlineLvl w:val="1"/>
        <w:rPr>
          <w:sz w:val="24"/>
          <w:szCs w:val="24"/>
        </w:rPr>
      </w:pPr>
      <w:r>
        <w:rPr>
          <w:sz w:val="24"/>
          <w:szCs w:val="24"/>
        </w:rPr>
        <w:t>- неудовлетворительное состояние сохранности музейных предметов и музейных коллекций;</w:t>
      </w:r>
    </w:p>
    <w:p w:rsidR="00CE1067" w:rsidRDefault="00CE1067" w:rsidP="00CE1067">
      <w:pPr>
        <w:jc w:val="both"/>
        <w:outlineLvl w:val="1"/>
        <w:rPr>
          <w:sz w:val="24"/>
          <w:szCs w:val="24"/>
        </w:rPr>
      </w:pPr>
      <w:r>
        <w:rPr>
          <w:sz w:val="24"/>
          <w:szCs w:val="24"/>
        </w:rPr>
        <w:t>- проведение  реставрационных работ;</w:t>
      </w:r>
    </w:p>
    <w:p w:rsidR="00CE1067" w:rsidRDefault="00CE1067" w:rsidP="00CE1067">
      <w:pPr>
        <w:jc w:val="both"/>
        <w:outlineLvl w:val="1"/>
        <w:rPr>
          <w:sz w:val="24"/>
          <w:szCs w:val="24"/>
        </w:rPr>
      </w:pPr>
      <w:r>
        <w:rPr>
          <w:sz w:val="24"/>
          <w:szCs w:val="24"/>
        </w:rPr>
        <w:t>- нахождение музейного предмета в хранилище (депозитарии) музея;</w:t>
      </w:r>
    </w:p>
    <w:p w:rsidR="00CE1067" w:rsidRDefault="00CE1067" w:rsidP="00CE1067">
      <w:pPr>
        <w:jc w:val="both"/>
        <w:outlineLvl w:val="1"/>
        <w:rPr>
          <w:sz w:val="24"/>
          <w:szCs w:val="24"/>
        </w:rPr>
      </w:pPr>
      <w:r>
        <w:rPr>
          <w:sz w:val="24"/>
          <w:szCs w:val="24"/>
        </w:rPr>
        <w:t>Приостановление предоставления муниципальной услуги может произойти по обстоятельствам непреодолимой силы, либо в случае выявления в документах недостоверной или искажённой информации, или введения в действие новых нормативно – правовых актов, если такая возможность и сроки предусмотрены данными нормативно – правовыми актами</w:t>
      </w:r>
    </w:p>
    <w:p w:rsidR="00CE1067" w:rsidRDefault="00CE1067" w:rsidP="00CE1067">
      <w:pPr>
        <w:jc w:val="both"/>
        <w:outlineLvl w:val="1"/>
        <w:rPr>
          <w:sz w:val="24"/>
          <w:szCs w:val="24"/>
        </w:rPr>
      </w:pPr>
      <w:r>
        <w:rPr>
          <w:b/>
          <w:sz w:val="24"/>
          <w:szCs w:val="24"/>
        </w:rPr>
        <w:t>2.13.</w:t>
      </w:r>
      <w:r>
        <w:rPr>
          <w:sz w:val="24"/>
          <w:szCs w:val="24"/>
        </w:rPr>
        <w:t xml:space="preserve"> Основаниями для отказа в предоставлении муниципальной услуги являются:</w:t>
      </w:r>
    </w:p>
    <w:p w:rsidR="00CE1067" w:rsidRDefault="00CE1067" w:rsidP="00CE1067">
      <w:pPr>
        <w:ind w:firstLine="540"/>
        <w:jc w:val="both"/>
        <w:outlineLvl w:val="1"/>
        <w:rPr>
          <w:sz w:val="24"/>
          <w:szCs w:val="24"/>
        </w:rPr>
      </w:pPr>
      <w:r>
        <w:rPr>
          <w:sz w:val="24"/>
          <w:szCs w:val="24"/>
        </w:rPr>
        <w:t>- нарушение правил поведения в помещениях музейного типа;</w:t>
      </w:r>
    </w:p>
    <w:p w:rsidR="00CE1067" w:rsidRDefault="00CE1067" w:rsidP="00CE1067">
      <w:pPr>
        <w:ind w:firstLine="540"/>
        <w:jc w:val="both"/>
        <w:outlineLvl w:val="1"/>
        <w:rPr>
          <w:sz w:val="24"/>
          <w:szCs w:val="24"/>
        </w:rPr>
      </w:pPr>
      <w:r>
        <w:rPr>
          <w:sz w:val="24"/>
          <w:szCs w:val="24"/>
        </w:rPr>
        <w:t>- отсутствие билета (абонемента), дающего право на получение муниципальной  услуги в день обращения;</w:t>
      </w:r>
    </w:p>
    <w:p w:rsidR="00CE1067" w:rsidRDefault="00CE1067" w:rsidP="00CE1067">
      <w:pPr>
        <w:ind w:firstLine="540"/>
        <w:jc w:val="both"/>
        <w:outlineLvl w:val="1"/>
        <w:rPr>
          <w:sz w:val="24"/>
          <w:szCs w:val="24"/>
        </w:rPr>
      </w:pPr>
      <w:r>
        <w:rPr>
          <w:sz w:val="24"/>
          <w:szCs w:val="24"/>
        </w:rPr>
        <w:t>- нахождение гражданина в одежде, имеющей выраженные следы грязи, которые могут привести к порче (загрязнению) имущества учреждения, предоставляющего муниципальную услугу, и одежды других посетителей;</w:t>
      </w:r>
    </w:p>
    <w:p w:rsidR="00CE1067" w:rsidRDefault="00CE1067" w:rsidP="00CE1067">
      <w:pPr>
        <w:ind w:firstLine="540"/>
        <w:jc w:val="both"/>
        <w:outlineLvl w:val="1"/>
        <w:rPr>
          <w:sz w:val="24"/>
          <w:szCs w:val="24"/>
        </w:rPr>
      </w:pPr>
      <w:r>
        <w:rPr>
          <w:sz w:val="24"/>
          <w:szCs w:val="24"/>
        </w:rPr>
        <w:t>- осуществление незаконных, противоправных и общественно опасных действий, а также действия, которые могут повлечь причинение ущерба имуществу учреждения, предоставляющего муниципальную услугу, и имуществу окружающих лиц.</w:t>
      </w:r>
    </w:p>
    <w:p w:rsidR="00CE1067" w:rsidRDefault="00CE1067" w:rsidP="00CE1067">
      <w:pPr>
        <w:jc w:val="both"/>
        <w:rPr>
          <w:sz w:val="24"/>
          <w:szCs w:val="24"/>
        </w:rPr>
      </w:pPr>
      <w:r>
        <w:rPr>
          <w:b/>
          <w:bCs/>
          <w:iCs/>
          <w:sz w:val="24"/>
          <w:szCs w:val="24"/>
        </w:rPr>
        <w:t>2.14.</w:t>
      </w:r>
      <w:r>
        <w:rPr>
          <w:sz w:val="24"/>
          <w:szCs w:val="24"/>
        </w:rPr>
        <w:t xml:space="preserve"> Муниципальная услуга оказывается на бесплатной и платной основе согласно прейскуранту, утверждённому  постановлением администрации Нижнеилимского муниципального района.</w:t>
      </w:r>
    </w:p>
    <w:p w:rsidR="00CE1067" w:rsidRDefault="00CE1067" w:rsidP="00CE1067">
      <w:pPr>
        <w:jc w:val="both"/>
        <w:rPr>
          <w:sz w:val="24"/>
          <w:szCs w:val="24"/>
        </w:rPr>
      </w:pPr>
      <w:r>
        <w:rPr>
          <w:b/>
          <w:bCs/>
          <w:iCs/>
          <w:sz w:val="24"/>
          <w:szCs w:val="24"/>
        </w:rPr>
        <w:t>2.15.</w:t>
      </w:r>
      <w:r>
        <w:rPr>
          <w:bCs/>
          <w:iCs/>
          <w:sz w:val="24"/>
          <w:szCs w:val="24"/>
        </w:rPr>
        <w:t xml:space="preserve"> </w:t>
      </w:r>
      <w:r>
        <w:rPr>
          <w:sz w:val="24"/>
          <w:szCs w:val="24"/>
        </w:rPr>
        <w:t xml:space="preserve">Освобождены от взимания входной платы на основании регламентирующих документов: </w:t>
      </w:r>
    </w:p>
    <w:p w:rsidR="00CE1067" w:rsidRDefault="00CE1067" w:rsidP="00CE1067">
      <w:pPr>
        <w:ind w:firstLine="284"/>
        <w:jc w:val="both"/>
        <w:rPr>
          <w:sz w:val="24"/>
          <w:szCs w:val="24"/>
        </w:rPr>
      </w:pPr>
      <w:r>
        <w:rPr>
          <w:sz w:val="24"/>
          <w:szCs w:val="24"/>
        </w:rPr>
        <w:t>- п. 3 ст. 16 ФЗ «О высшем и послевузовском профессиональном образовании» № 125 – ФЗ от 22.08.1996 г.;</w:t>
      </w:r>
    </w:p>
    <w:p w:rsidR="00CE1067" w:rsidRDefault="00CE1067" w:rsidP="00CE1067">
      <w:pPr>
        <w:ind w:firstLine="284"/>
        <w:jc w:val="both"/>
        <w:rPr>
          <w:sz w:val="24"/>
          <w:szCs w:val="24"/>
        </w:rPr>
      </w:pPr>
      <w:r>
        <w:rPr>
          <w:sz w:val="24"/>
          <w:szCs w:val="24"/>
        </w:rPr>
        <w:lastRenderedPageBreak/>
        <w:t>- ст. 12 Федерального закона от 23.06.1999 г. № 115-ФЗ «Основы законодательства Российской федерации о культуре»;</w:t>
      </w:r>
    </w:p>
    <w:p w:rsidR="00CE1067" w:rsidRDefault="00CE1067" w:rsidP="00CE1067">
      <w:pPr>
        <w:ind w:firstLine="284"/>
        <w:jc w:val="both"/>
        <w:rPr>
          <w:sz w:val="24"/>
          <w:szCs w:val="24"/>
        </w:rPr>
      </w:pPr>
      <w:r>
        <w:rPr>
          <w:sz w:val="24"/>
          <w:szCs w:val="24"/>
        </w:rPr>
        <w:t>-  постановления Правительства Российской Федерации от 12.11.1999 г. № 1242 «О порядке бесплатного посещения музеев лицами, не достигшими восемнадцати лет»,</w:t>
      </w:r>
    </w:p>
    <w:p w:rsidR="00CE1067" w:rsidRDefault="00CE1067" w:rsidP="00CE1067">
      <w:pPr>
        <w:ind w:firstLine="284"/>
        <w:jc w:val="both"/>
        <w:rPr>
          <w:sz w:val="24"/>
          <w:szCs w:val="24"/>
        </w:rPr>
      </w:pPr>
      <w:r>
        <w:rPr>
          <w:sz w:val="24"/>
          <w:szCs w:val="24"/>
        </w:rPr>
        <w:t>- Федерального закона от 13.07.2001 г. № 98 «О внесении изменений и дополнений в закон РФ «О статусе Героев Советского Союза, Героев РФ и полных кавалеров ордена Славы»,</w:t>
      </w:r>
    </w:p>
    <w:p w:rsidR="00CE1067" w:rsidRDefault="00CE1067" w:rsidP="00CE1067">
      <w:pPr>
        <w:ind w:firstLine="284"/>
        <w:jc w:val="both"/>
        <w:rPr>
          <w:sz w:val="24"/>
          <w:szCs w:val="24"/>
        </w:rPr>
      </w:pPr>
      <w:r>
        <w:rPr>
          <w:sz w:val="24"/>
          <w:szCs w:val="24"/>
        </w:rPr>
        <w:t>-  Приказов Департамента культуры и архивов Иркутской области № 61/0 от19.02.2007г. и №55/0 от 16.02.2007г.</w:t>
      </w:r>
    </w:p>
    <w:p w:rsidR="00CE1067" w:rsidRDefault="00CE1067" w:rsidP="00CE1067">
      <w:pPr>
        <w:ind w:firstLine="284"/>
        <w:jc w:val="both"/>
        <w:rPr>
          <w:b/>
          <w:sz w:val="24"/>
          <w:szCs w:val="24"/>
        </w:rPr>
      </w:pPr>
      <w:r>
        <w:rPr>
          <w:b/>
          <w:sz w:val="24"/>
          <w:szCs w:val="24"/>
        </w:rPr>
        <w:t xml:space="preserve">следующие категории посетителей: </w:t>
      </w:r>
    </w:p>
    <w:p w:rsidR="00CE1067" w:rsidRDefault="00CE1067" w:rsidP="00CE1067">
      <w:pPr>
        <w:ind w:firstLine="284"/>
        <w:jc w:val="both"/>
        <w:rPr>
          <w:sz w:val="24"/>
          <w:szCs w:val="24"/>
        </w:rPr>
      </w:pPr>
      <w:r>
        <w:rPr>
          <w:sz w:val="24"/>
          <w:szCs w:val="24"/>
        </w:rPr>
        <w:t xml:space="preserve">– участники и инвалиды Великой Отечественной войны; солдаты, сержанты и старшины срочной службы Российских Вооруженных сил; дети-сироты и дети, оставшиеся без попечения родителей, находящиеся в детских домах, школах-интернатах; дети-инвалиды; дети дошкольного возраста; инвалиды труда I и II групп; воины-интернационалисты; сотрудники всех музеев; престарелые граждане, находящиеся в домах-интернатах для инвалидов и престарелых. </w:t>
      </w:r>
    </w:p>
    <w:p w:rsidR="00CE1067" w:rsidRDefault="00CE1067" w:rsidP="00CE1067">
      <w:pPr>
        <w:ind w:firstLine="284"/>
        <w:jc w:val="both"/>
        <w:rPr>
          <w:sz w:val="24"/>
          <w:szCs w:val="24"/>
        </w:rPr>
      </w:pPr>
      <w:r>
        <w:rPr>
          <w:sz w:val="24"/>
          <w:szCs w:val="24"/>
        </w:rPr>
        <w:t xml:space="preserve">– лица, не достигшие 18 лет, имеют право на бесплатное посещение музеев один раз в месяц в первую субботу месяца на основании Постановления Правительства Российской Федерации от 12 ноября </w:t>
      </w:r>
      <w:smartTag w:uri="urn:schemas-microsoft-com:office:smarttags" w:element="metricconverter">
        <w:smartTagPr>
          <w:attr w:name="ProductID" w:val="1999 г"/>
        </w:smartTagPr>
        <w:r>
          <w:rPr>
            <w:sz w:val="24"/>
            <w:szCs w:val="24"/>
          </w:rPr>
          <w:t>1999 г</w:t>
        </w:r>
      </w:smartTag>
      <w:r>
        <w:rPr>
          <w:sz w:val="24"/>
          <w:szCs w:val="24"/>
        </w:rPr>
        <w:t xml:space="preserve">. № 1242 "О порядке бесплатного посещения музеев лицами, не достигшими восемнадцати лет". </w:t>
      </w:r>
    </w:p>
    <w:p w:rsidR="00CE1067" w:rsidRDefault="00CE1067" w:rsidP="00CE1067">
      <w:pPr>
        <w:ind w:firstLine="284"/>
        <w:jc w:val="both"/>
        <w:rPr>
          <w:sz w:val="24"/>
          <w:szCs w:val="24"/>
        </w:rPr>
      </w:pPr>
      <w:r>
        <w:rPr>
          <w:sz w:val="24"/>
          <w:szCs w:val="24"/>
        </w:rPr>
        <w:t xml:space="preserve">– студентам высших учебных заведений предоставляется право на бесплатное посещение государственных и муниципальных музеев на основании пункта 3 статьи 16 Федерального закона от 22 августа </w:t>
      </w:r>
      <w:smartTag w:uri="urn:schemas-microsoft-com:office:smarttags" w:element="metricconverter">
        <w:smartTagPr>
          <w:attr w:name="ProductID" w:val="1996 г"/>
        </w:smartTagPr>
        <w:r>
          <w:rPr>
            <w:sz w:val="24"/>
            <w:szCs w:val="24"/>
          </w:rPr>
          <w:t>1996 г</w:t>
        </w:r>
      </w:smartTag>
      <w:r>
        <w:rPr>
          <w:sz w:val="24"/>
          <w:szCs w:val="24"/>
        </w:rPr>
        <w:t xml:space="preserve">. № 125-ФЗ «О высшем и послевузовском профессиональном образовании». </w:t>
      </w:r>
    </w:p>
    <w:p w:rsidR="00CE1067" w:rsidRDefault="00CE1067" w:rsidP="00CE1067">
      <w:pPr>
        <w:pStyle w:val="ConsPlusNormal"/>
        <w:widowControl/>
        <w:tabs>
          <w:tab w:val="left" w:pos="900"/>
          <w:tab w:val="left" w:pos="1080"/>
        </w:tabs>
        <w:ind w:firstLine="0"/>
        <w:jc w:val="both"/>
        <w:rPr>
          <w:rFonts w:ascii="Times New Roman" w:hAnsi="Times New Roman" w:cs="Times New Roman"/>
          <w:sz w:val="24"/>
          <w:szCs w:val="24"/>
        </w:rPr>
      </w:pPr>
      <w:r>
        <w:rPr>
          <w:rFonts w:ascii="Times New Roman" w:hAnsi="Times New Roman" w:cs="Times New Roman"/>
          <w:b/>
          <w:bCs/>
          <w:iCs/>
          <w:sz w:val="24"/>
          <w:szCs w:val="24"/>
        </w:rPr>
        <w:t>2.16.</w:t>
      </w:r>
      <w:r>
        <w:rPr>
          <w:rFonts w:ascii="Times New Roman" w:hAnsi="Times New Roman" w:cs="Times New Roman"/>
          <w:bCs/>
          <w:iCs/>
          <w:sz w:val="24"/>
          <w:szCs w:val="24"/>
        </w:rPr>
        <w:t xml:space="preserve"> </w:t>
      </w:r>
      <w:r>
        <w:rPr>
          <w:rFonts w:ascii="Times New Roman" w:hAnsi="Times New Roman" w:cs="Times New Roman"/>
          <w:sz w:val="24"/>
          <w:szCs w:val="24"/>
        </w:rPr>
        <w:t xml:space="preserve">Муниципальное казенное учреждение культуры «Историко-Художественный музей им. академика М.К. </w:t>
      </w:r>
      <w:proofErr w:type="spellStart"/>
      <w:r>
        <w:rPr>
          <w:rFonts w:ascii="Times New Roman" w:hAnsi="Times New Roman" w:cs="Times New Roman"/>
          <w:sz w:val="24"/>
          <w:szCs w:val="24"/>
        </w:rPr>
        <w:t>Янгеля</w:t>
      </w:r>
      <w:proofErr w:type="spellEnd"/>
      <w:r>
        <w:rPr>
          <w:rFonts w:ascii="Times New Roman" w:hAnsi="Times New Roman" w:cs="Times New Roman"/>
          <w:sz w:val="24"/>
          <w:szCs w:val="24"/>
        </w:rPr>
        <w:t>»  располагается  по адресам:</w:t>
      </w:r>
    </w:p>
    <w:p w:rsidR="00CE1067" w:rsidRDefault="00CE1067" w:rsidP="00CE1067">
      <w:pPr>
        <w:pStyle w:val="ConsPlusNormal"/>
        <w:widowControl/>
        <w:tabs>
          <w:tab w:val="left" w:pos="709"/>
          <w:tab w:val="left" w:pos="1080"/>
        </w:tabs>
        <w:ind w:firstLine="0"/>
        <w:jc w:val="both"/>
        <w:rPr>
          <w:rFonts w:ascii="Times New Roman" w:hAnsi="Times New Roman" w:cs="Times New Roman"/>
          <w:sz w:val="24"/>
          <w:szCs w:val="24"/>
        </w:rPr>
      </w:pPr>
      <w:r>
        <w:rPr>
          <w:rFonts w:ascii="Times New Roman" w:hAnsi="Times New Roman" w:cs="Times New Roman"/>
          <w:sz w:val="24"/>
          <w:szCs w:val="24"/>
        </w:rPr>
        <w:t xml:space="preserve">-Краеведческий отдел музея находится -  г. Железногорск-Илимский,  2 квартал, дом 75-а;                       </w:t>
      </w:r>
    </w:p>
    <w:p w:rsidR="00CE1067" w:rsidRDefault="00CE1067" w:rsidP="00CE1067">
      <w:pPr>
        <w:pStyle w:val="ConsPlusNormal"/>
        <w:widowControl/>
        <w:tabs>
          <w:tab w:val="left" w:pos="709"/>
          <w:tab w:val="left" w:pos="1080"/>
        </w:tabs>
        <w:ind w:firstLine="0"/>
        <w:jc w:val="both"/>
        <w:rPr>
          <w:rFonts w:ascii="Times New Roman" w:hAnsi="Times New Roman" w:cs="Times New Roman"/>
          <w:sz w:val="24"/>
          <w:szCs w:val="24"/>
        </w:rPr>
      </w:pPr>
      <w:r>
        <w:rPr>
          <w:rFonts w:ascii="Times New Roman" w:hAnsi="Times New Roman" w:cs="Times New Roman"/>
          <w:sz w:val="24"/>
          <w:szCs w:val="24"/>
        </w:rPr>
        <w:t>- Мемориальный отдел музея находится -  г. Железногорск-Илимский, 8 квартал, дом 20;</w:t>
      </w:r>
    </w:p>
    <w:p w:rsidR="00CE1067" w:rsidRDefault="00CE1067" w:rsidP="00CE1067">
      <w:pPr>
        <w:pStyle w:val="ConsPlusNormal"/>
        <w:widowControl/>
        <w:tabs>
          <w:tab w:val="left" w:pos="709"/>
          <w:tab w:val="left" w:pos="1080"/>
        </w:tabs>
        <w:ind w:firstLine="0"/>
        <w:jc w:val="both"/>
        <w:rPr>
          <w:rFonts w:ascii="Times New Roman" w:hAnsi="Times New Roman" w:cs="Times New Roman"/>
          <w:sz w:val="24"/>
          <w:szCs w:val="24"/>
        </w:rPr>
      </w:pPr>
      <w:r>
        <w:rPr>
          <w:rFonts w:ascii="Times New Roman" w:hAnsi="Times New Roman" w:cs="Times New Roman"/>
          <w:sz w:val="24"/>
          <w:szCs w:val="24"/>
        </w:rPr>
        <w:t xml:space="preserve">- Филиал музея находится в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Новая Игирма, ул. Пионерская, дом 29. </w:t>
      </w:r>
    </w:p>
    <w:p w:rsidR="00CE1067" w:rsidRDefault="00CE1067" w:rsidP="00CE1067">
      <w:pPr>
        <w:pStyle w:val="ConsPlusNormal"/>
        <w:widowControl/>
        <w:tabs>
          <w:tab w:val="left" w:pos="900"/>
          <w:tab w:val="left" w:pos="108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2.17.</w:t>
      </w:r>
      <w:r>
        <w:rPr>
          <w:rFonts w:ascii="Times New Roman" w:hAnsi="Times New Roman" w:cs="Times New Roman"/>
          <w:sz w:val="24"/>
          <w:szCs w:val="24"/>
        </w:rPr>
        <w:t xml:space="preserve"> Отделы музея находятся в  транспортной доступности населению и имеют стандартные вывески с наименованием музея  и указанием  режима работы учреждения. Визуальная, текстовая информация (афиши, объявления) размещается на стендах в форме  информационных листков формата А 4. </w:t>
      </w:r>
      <w:r>
        <w:rPr>
          <w:rFonts w:ascii="Times New Roman" w:hAnsi="Times New Roman" w:cs="Times New Roman"/>
          <w:i/>
          <w:iCs/>
          <w:sz w:val="24"/>
          <w:szCs w:val="24"/>
        </w:rPr>
        <w:t xml:space="preserve"> </w:t>
      </w:r>
    </w:p>
    <w:p w:rsidR="00CE1067" w:rsidRDefault="00CE1067" w:rsidP="00CE1067">
      <w:pPr>
        <w:jc w:val="both"/>
        <w:rPr>
          <w:sz w:val="24"/>
          <w:szCs w:val="24"/>
        </w:rPr>
      </w:pPr>
      <w:r>
        <w:rPr>
          <w:b/>
          <w:sz w:val="24"/>
          <w:szCs w:val="24"/>
        </w:rPr>
        <w:t>2.18.</w:t>
      </w:r>
      <w:r>
        <w:rPr>
          <w:sz w:val="24"/>
          <w:szCs w:val="24"/>
        </w:rPr>
        <w:t xml:space="preserve">  Помещения музея отвечают требованиям государственных санитарно-эпидемиологических правил и нормативов и требованиям пожарной безопасности. </w:t>
      </w:r>
    </w:p>
    <w:p w:rsidR="00CE1067" w:rsidRDefault="00CE1067" w:rsidP="00CE1067">
      <w:pPr>
        <w:jc w:val="both"/>
        <w:rPr>
          <w:sz w:val="24"/>
          <w:szCs w:val="24"/>
        </w:rPr>
      </w:pPr>
      <w:r>
        <w:rPr>
          <w:sz w:val="24"/>
          <w:szCs w:val="24"/>
        </w:rPr>
        <w:t xml:space="preserve">- Экспозиционно-выставочные помещения имеют достаточную площадь, соответствуют нормам освещенности, температурно-влажностного режима, оснащены техническими средствами и оборудованием для размещения и представления музейного фонда, обеспечены услугами вневедомственной охраны, и средствами пожарной безопасности. </w:t>
      </w:r>
    </w:p>
    <w:p w:rsidR="00CE1067" w:rsidRDefault="00CE1067" w:rsidP="00CE1067">
      <w:pPr>
        <w:jc w:val="both"/>
        <w:rPr>
          <w:sz w:val="24"/>
          <w:szCs w:val="24"/>
        </w:rPr>
      </w:pPr>
      <w:r>
        <w:rPr>
          <w:sz w:val="24"/>
          <w:szCs w:val="24"/>
        </w:rPr>
        <w:t xml:space="preserve">-  Музей обеспечен площадями для хранения музейного фонда. </w:t>
      </w:r>
    </w:p>
    <w:p w:rsidR="00CE1067" w:rsidRDefault="00CE1067" w:rsidP="00CE1067">
      <w:pPr>
        <w:jc w:val="both"/>
        <w:rPr>
          <w:sz w:val="24"/>
          <w:szCs w:val="24"/>
        </w:rPr>
      </w:pPr>
      <w:r>
        <w:rPr>
          <w:sz w:val="24"/>
          <w:szCs w:val="24"/>
        </w:rPr>
        <w:t xml:space="preserve">- В музее оборудованы помещения </w:t>
      </w:r>
      <w:proofErr w:type="spellStart"/>
      <w:r>
        <w:rPr>
          <w:sz w:val="24"/>
          <w:szCs w:val="24"/>
        </w:rPr>
        <w:t>фондохранилищ</w:t>
      </w:r>
      <w:proofErr w:type="spellEnd"/>
      <w:r>
        <w:rPr>
          <w:sz w:val="24"/>
          <w:szCs w:val="24"/>
        </w:rPr>
        <w:t xml:space="preserve">, залы для размещения  экспозиций и выставок, помещения для проведения конференций и семинаров, а также касса и туалеты общего пользования. </w:t>
      </w:r>
    </w:p>
    <w:p w:rsidR="00CE1067" w:rsidRDefault="00CE1067" w:rsidP="00CE1067">
      <w:pPr>
        <w:jc w:val="both"/>
        <w:rPr>
          <w:sz w:val="24"/>
          <w:szCs w:val="24"/>
        </w:rPr>
      </w:pPr>
      <w:r>
        <w:rPr>
          <w:sz w:val="24"/>
          <w:szCs w:val="24"/>
        </w:rPr>
        <w:t xml:space="preserve">- Отделы музея частично оснащены специальным оборудованием, аппаратурой и приборами (гигрометры, увлажнители воздуха, видео и аудио аппаратура, </w:t>
      </w:r>
      <w:proofErr w:type="spellStart"/>
      <w:r>
        <w:rPr>
          <w:sz w:val="24"/>
          <w:szCs w:val="24"/>
        </w:rPr>
        <w:t>мультимедийные</w:t>
      </w:r>
      <w:proofErr w:type="spellEnd"/>
      <w:r>
        <w:rPr>
          <w:sz w:val="24"/>
          <w:szCs w:val="24"/>
        </w:rPr>
        <w:t xml:space="preserve"> проекторы, экраны, ПК), отвечающими современным техническим требованиям. </w:t>
      </w:r>
    </w:p>
    <w:p w:rsidR="00CE1067" w:rsidRDefault="00CE1067" w:rsidP="00CE1067">
      <w:pPr>
        <w:tabs>
          <w:tab w:val="left" w:pos="-3060"/>
        </w:tabs>
        <w:jc w:val="both"/>
        <w:rPr>
          <w:iCs/>
          <w:sz w:val="24"/>
          <w:szCs w:val="24"/>
        </w:rPr>
      </w:pPr>
      <w:r>
        <w:rPr>
          <w:b/>
          <w:bCs/>
          <w:iCs/>
          <w:sz w:val="24"/>
          <w:szCs w:val="24"/>
        </w:rPr>
        <w:t>2.19.</w:t>
      </w:r>
      <w:r>
        <w:rPr>
          <w:bCs/>
          <w:iCs/>
          <w:sz w:val="24"/>
          <w:szCs w:val="24"/>
        </w:rPr>
        <w:t xml:space="preserve"> </w:t>
      </w:r>
      <w:r>
        <w:rPr>
          <w:i/>
          <w:iCs/>
          <w:sz w:val="24"/>
          <w:szCs w:val="24"/>
        </w:rPr>
        <w:t xml:space="preserve"> </w:t>
      </w:r>
      <w:r>
        <w:rPr>
          <w:sz w:val="24"/>
          <w:szCs w:val="24"/>
        </w:rPr>
        <w:t>Получение информации по вопросам предоставления муниципальной услуги осуществляется посредством:</w:t>
      </w:r>
    </w:p>
    <w:p w:rsidR="00CE1067" w:rsidRDefault="00CE1067" w:rsidP="00CE1067">
      <w:pPr>
        <w:tabs>
          <w:tab w:val="left" w:pos="1620"/>
          <w:tab w:val="left" w:pos="1980"/>
        </w:tabs>
        <w:jc w:val="both"/>
        <w:rPr>
          <w:sz w:val="24"/>
          <w:szCs w:val="24"/>
        </w:rPr>
      </w:pPr>
      <w:r>
        <w:rPr>
          <w:sz w:val="24"/>
          <w:szCs w:val="24"/>
        </w:rPr>
        <w:t xml:space="preserve">– телефонной связи; </w:t>
      </w:r>
    </w:p>
    <w:p w:rsidR="00CE1067" w:rsidRDefault="00CE1067" w:rsidP="00CE1067">
      <w:pPr>
        <w:tabs>
          <w:tab w:val="left" w:pos="1620"/>
          <w:tab w:val="left" w:pos="1980"/>
        </w:tabs>
        <w:jc w:val="both"/>
        <w:rPr>
          <w:sz w:val="24"/>
          <w:szCs w:val="24"/>
        </w:rPr>
      </w:pPr>
      <w:r>
        <w:rPr>
          <w:sz w:val="24"/>
          <w:szCs w:val="24"/>
        </w:rPr>
        <w:t xml:space="preserve">– публикации в средствах массовой информации; </w:t>
      </w:r>
    </w:p>
    <w:p w:rsidR="00CE1067" w:rsidRDefault="00CE1067" w:rsidP="00CE1067">
      <w:pPr>
        <w:tabs>
          <w:tab w:val="left" w:pos="1260"/>
          <w:tab w:val="left" w:pos="1980"/>
        </w:tabs>
        <w:jc w:val="both"/>
        <w:rPr>
          <w:sz w:val="24"/>
          <w:szCs w:val="24"/>
        </w:rPr>
      </w:pPr>
      <w:r>
        <w:rPr>
          <w:sz w:val="24"/>
          <w:szCs w:val="24"/>
        </w:rPr>
        <w:t xml:space="preserve">– информационных сайтов: МУК «Музей» </w:t>
      </w:r>
      <w:r>
        <w:rPr>
          <w:sz w:val="24"/>
          <w:szCs w:val="24"/>
          <w:lang w:val="en-US"/>
        </w:rPr>
        <w:t>http</w:t>
      </w:r>
      <w:r>
        <w:rPr>
          <w:sz w:val="24"/>
          <w:szCs w:val="24"/>
        </w:rPr>
        <w:t>://</w:t>
      </w:r>
      <w:proofErr w:type="spellStart"/>
      <w:r>
        <w:rPr>
          <w:sz w:val="24"/>
          <w:szCs w:val="24"/>
          <w:lang w:val="en-US"/>
        </w:rPr>
        <w:t>muzyangel</w:t>
      </w:r>
      <w:proofErr w:type="spellEnd"/>
      <w:r>
        <w:rPr>
          <w:sz w:val="24"/>
          <w:szCs w:val="24"/>
        </w:rPr>
        <w:t>.</w:t>
      </w:r>
      <w:proofErr w:type="spellStart"/>
      <w:r>
        <w:rPr>
          <w:sz w:val="24"/>
          <w:szCs w:val="24"/>
          <w:lang w:val="en-US"/>
        </w:rPr>
        <w:t>ucoz</w:t>
      </w:r>
      <w:proofErr w:type="spellEnd"/>
      <w:r>
        <w:rPr>
          <w:sz w:val="24"/>
          <w:szCs w:val="24"/>
        </w:rPr>
        <w:t>.</w:t>
      </w:r>
      <w:proofErr w:type="spellStart"/>
      <w:r>
        <w:rPr>
          <w:sz w:val="24"/>
          <w:szCs w:val="24"/>
          <w:lang w:val="en-US"/>
        </w:rPr>
        <w:t>ru</w:t>
      </w:r>
      <w:proofErr w:type="spellEnd"/>
      <w:r>
        <w:rPr>
          <w:sz w:val="24"/>
          <w:szCs w:val="24"/>
        </w:rPr>
        <w:t xml:space="preserve">//,  а также на официальном интернет-сайте </w:t>
      </w:r>
      <w:r>
        <w:rPr>
          <w:color w:val="000000"/>
          <w:sz w:val="24"/>
          <w:szCs w:val="24"/>
        </w:rPr>
        <w:t>района и УКСДМ</w:t>
      </w:r>
      <w:r>
        <w:rPr>
          <w:sz w:val="24"/>
          <w:szCs w:val="24"/>
        </w:rPr>
        <w:t xml:space="preserve">. </w:t>
      </w:r>
    </w:p>
    <w:p w:rsidR="00CE1067" w:rsidRDefault="00CE1067" w:rsidP="00CE1067">
      <w:pPr>
        <w:tabs>
          <w:tab w:val="left" w:pos="1260"/>
          <w:tab w:val="left" w:pos="1980"/>
        </w:tabs>
        <w:jc w:val="both"/>
        <w:rPr>
          <w:color w:val="FF0000"/>
          <w:sz w:val="24"/>
          <w:szCs w:val="24"/>
        </w:rPr>
      </w:pPr>
      <w:r>
        <w:rPr>
          <w:sz w:val="24"/>
          <w:szCs w:val="24"/>
        </w:rPr>
        <w:t xml:space="preserve">- электронной почты:  </w:t>
      </w:r>
      <w:proofErr w:type="spellStart"/>
      <w:r>
        <w:rPr>
          <w:sz w:val="24"/>
          <w:szCs w:val="24"/>
          <w:lang w:val="en-US"/>
        </w:rPr>
        <w:t>muzyangel</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CE1067" w:rsidRDefault="00CE1067" w:rsidP="00CE1067">
      <w:pPr>
        <w:tabs>
          <w:tab w:val="left" w:pos="1260"/>
          <w:tab w:val="left" w:pos="1980"/>
        </w:tabs>
        <w:jc w:val="both"/>
        <w:rPr>
          <w:sz w:val="24"/>
          <w:szCs w:val="24"/>
        </w:rPr>
      </w:pPr>
      <w:r>
        <w:rPr>
          <w:sz w:val="24"/>
          <w:szCs w:val="24"/>
        </w:rPr>
        <w:t>– информационных стендов в фойе отделов музея;</w:t>
      </w:r>
    </w:p>
    <w:p w:rsidR="00CE1067" w:rsidRDefault="00CE1067" w:rsidP="00CE1067">
      <w:pPr>
        <w:tabs>
          <w:tab w:val="left" w:pos="1260"/>
          <w:tab w:val="left" w:pos="1980"/>
        </w:tabs>
        <w:jc w:val="both"/>
        <w:rPr>
          <w:sz w:val="24"/>
          <w:szCs w:val="24"/>
        </w:rPr>
      </w:pPr>
      <w:r>
        <w:rPr>
          <w:sz w:val="24"/>
          <w:szCs w:val="24"/>
        </w:rPr>
        <w:lastRenderedPageBreak/>
        <w:t>- в форме «одного окна» через многофункциональный центр, с которым администрацией МКУК «Музей» заключено соглашение о взаимодействии. В случае обращения заявителя с запросом  о предоставлении муниципальной услуги через многофункциональный центр, порядок и сроки приема и регистрации запроса, а также выдач и результата,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CE1067" w:rsidRDefault="00CE1067" w:rsidP="00CE1067">
      <w:pPr>
        <w:pStyle w:val="aa"/>
        <w:jc w:val="both"/>
        <w:rPr>
          <w:rFonts w:ascii="Times New Roman" w:hAnsi="Times New Roman"/>
          <w:sz w:val="24"/>
          <w:szCs w:val="24"/>
        </w:rPr>
      </w:pPr>
      <w:r>
        <w:rPr>
          <w:rFonts w:ascii="Times New Roman" w:hAnsi="Times New Roman"/>
          <w:sz w:val="24"/>
          <w:szCs w:val="24"/>
        </w:rPr>
        <w:t>- «Постановлением Правительства РФ от 09.06.2016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CE1067" w:rsidRDefault="00CE1067" w:rsidP="00CE1067">
      <w:pPr>
        <w:tabs>
          <w:tab w:val="left" w:pos="-3060"/>
        </w:tabs>
        <w:jc w:val="both"/>
        <w:rPr>
          <w:sz w:val="24"/>
          <w:szCs w:val="24"/>
        </w:rPr>
      </w:pPr>
      <w:r>
        <w:rPr>
          <w:b/>
          <w:bCs/>
          <w:iCs/>
          <w:sz w:val="24"/>
          <w:szCs w:val="24"/>
        </w:rPr>
        <w:t>2.20.</w:t>
      </w:r>
      <w:r>
        <w:rPr>
          <w:bCs/>
          <w:iCs/>
          <w:sz w:val="24"/>
          <w:szCs w:val="24"/>
        </w:rPr>
        <w:t xml:space="preserve"> </w:t>
      </w:r>
      <w:r>
        <w:rPr>
          <w:sz w:val="24"/>
          <w:szCs w:val="24"/>
        </w:rPr>
        <w:t>Информация о месте нахождения и графике работы исполнителя муниципальной услуги и стоимости муниципальной услуги:</w:t>
      </w:r>
    </w:p>
    <w:p w:rsidR="00CE1067" w:rsidRDefault="00CE1067" w:rsidP="00CE1067">
      <w:pPr>
        <w:ind w:firstLine="684"/>
        <w:jc w:val="both"/>
        <w:rPr>
          <w:sz w:val="24"/>
          <w:szCs w:val="24"/>
        </w:rPr>
      </w:pPr>
      <w:r>
        <w:rPr>
          <w:i/>
          <w:iCs/>
          <w:sz w:val="24"/>
          <w:szCs w:val="24"/>
        </w:rPr>
        <w:t>Почтовый адрес:</w:t>
      </w:r>
      <w:r>
        <w:rPr>
          <w:sz w:val="24"/>
          <w:szCs w:val="24"/>
        </w:rPr>
        <w:t xml:space="preserve"> 665653, Иркутская область, Нижнеилимский район, г.Железногорск-Илимский, 8 квартал, дом 20  </w:t>
      </w:r>
    </w:p>
    <w:p w:rsidR="00CE1067" w:rsidRDefault="00CE1067" w:rsidP="00CE1067">
      <w:pPr>
        <w:ind w:firstLine="684"/>
        <w:jc w:val="both"/>
        <w:rPr>
          <w:color w:val="FF0000"/>
          <w:sz w:val="24"/>
          <w:szCs w:val="24"/>
        </w:rPr>
      </w:pPr>
      <w:r>
        <w:rPr>
          <w:sz w:val="24"/>
          <w:szCs w:val="24"/>
        </w:rPr>
        <w:t xml:space="preserve">Тел./факс 8(395 66) 3-27-38 , </w:t>
      </w:r>
      <w:proofErr w:type="spellStart"/>
      <w:r>
        <w:rPr>
          <w:sz w:val="24"/>
          <w:szCs w:val="24"/>
        </w:rPr>
        <w:t>e-</w:t>
      </w:r>
      <w:r>
        <w:rPr>
          <w:color w:val="000000"/>
          <w:sz w:val="24"/>
          <w:szCs w:val="24"/>
        </w:rPr>
        <w:t>mail</w:t>
      </w:r>
      <w:proofErr w:type="spellEnd"/>
      <w:r>
        <w:rPr>
          <w:color w:val="000000"/>
          <w:sz w:val="24"/>
          <w:szCs w:val="24"/>
        </w:rPr>
        <w:t>:</w:t>
      </w:r>
      <w:r>
        <w:rPr>
          <w:sz w:val="24"/>
          <w:szCs w:val="24"/>
        </w:rPr>
        <w:t xml:space="preserve"> </w:t>
      </w:r>
      <w:proofErr w:type="spellStart"/>
      <w:r>
        <w:rPr>
          <w:sz w:val="24"/>
          <w:szCs w:val="24"/>
          <w:lang w:val="en-US"/>
        </w:rPr>
        <w:t>muzyangel</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r>
        <w:rPr>
          <w:color w:val="FF0000"/>
          <w:sz w:val="24"/>
          <w:szCs w:val="24"/>
        </w:rPr>
        <w:t xml:space="preserve">  </w:t>
      </w:r>
    </w:p>
    <w:p w:rsidR="00CE1067" w:rsidRDefault="00CE1067" w:rsidP="00CE1067">
      <w:pPr>
        <w:ind w:firstLine="684"/>
        <w:rPr>
          <w:i/>
          <w:iCs/>
          <w:sz w:val="24"/>
          <w:szCs w:val="24"/>
        </w:rPr>
      </w:pPr>
      <w:r>
        <w:rPr>
          <w:i/>
          <w:iCs/>
          <w:sz w:val="24"/>
          <w:szCs w:val="24"/>
        </w:rPr>
        <w:t xml:space="preserve">График работы </w:t>
      </w:r>
      <w:r>
        <w:rPr>
          <w:b/>
          <w:i/>
          <w:iCs/>
          <w:sz w:val="24"/>
          <w:szCs w:val="24"/>
        </w:rPr>
        <w:t>для посетителей</w:t>
      </w:r>
      <w:r>
        <w:rPr>
          <w:i/>
          <w:iCs/>
          <w:sz w:val="24"/>
          <w:szCs w:val="24"/>
        </w:rPr>
        <w:t>:</w:t>
      </w:r>
    </w:p>
    <w:p w:rsidR="00CE1067" w:rsidRDefault="00CE1067" w:rsidP="00CE1067">
      <w:pPr>
        <w:ind w:firstLine="684"/>
        <w:rPr>
          <w:iCs/>
          <w:sz w:val="24"/>
          <w:szCs w:val="24"/>
        </w:rPr>
      </w:pPr>
      <w:r>
        <w:rPr>
          <w:i/>
          <w:iCs/>
          <w:sz w:val="24"/>
          <w:szCs w:val="24"/>
        </w:rPr>
        <w:t xml:space="preserve">Летний период:   </w:t>
      </w:r>
      <w:r>
        <w:rPr>
          <w:iCs/>
          <w:sz w:val="24"/>
          <w:szCs w:val="24"/>
        </w:rPr>
        <w:t xml:space="preserve">понедельник  - пятница  с 10.00 до 16.00  </w:t>
      </w:r>
    </w:p>
    <w:p w:rsidR="00CE1067" w:rsidRDefault="00CE1067" w:rsidP="00CE1067">
      <w:pPr>
        <w:ind w:firstLine="684"/>
        <w:rPr>
          <w:iCs/>
          <w:sz w:val="24"/>
          <w:szCs w:val="24"/>
        </w:rPr>
      </w:pPr>
      <w:r>
        <w:rPr>
          <w:iCs/>
          <w:sz w:val="24"/>
          <w:szCs w:val="24"/>
        </w:rPr>
        <w:t xml:space="preserve">                              суббота, воскресенье – выходной день </w:t>
      </w:r>
    </w:p>
    <w:p w:rsidR="00CE1067" w:rsidRDefault="00CE1067" w:rsidP="00CE1067">
      <w:pPr>
        <w:ind w:firstLine="684"/>
        <w:rPr>
          <w:iCs/>
          <w:sz w:val="24"/>
          <w:szCs w:val="24"/>
        </w:rPr>
      </w:pPr>
      <w:r>
        <w:rPr>
          <w:i/>
          <w:iCs/>
          <w:sz w:val="24"/>
          <w:szCs w:val="24"/>
        </w:rPr>
        <w:t>Зимний период</w:t>
      </w:r>
      <w:r>
        <w:rPr>
          <w:iCs/>
          <w:sz w:val="24"/>
          <w:szCs w:val="24"/>
        </w:rPr>
        <w:t>:    вторник – суббота   с 10.00 до 17.00</w:t>
      </w:r>
    </w:p>
    <w:p w:rsidR="00CE1067" w:rsidRDefault="00CE1067" w:rsidP="00CE1067">
      <w:pPr>
        <w:ind w:firstLine="684"/>
        <w:rPr>
          <w:iCs/>
          <w:sz w:val="24"/>
          <w:szCs w:val="24"/>
        </w:rPr>
      </w:pPr>
      <w:r>
        <w:rPr>
          <w:iCs/>
          <w:sz w:val="24"/>
          <w:szCs w:val="24"/>
        </w:rPr>
        <w:t xml:space="preserve">                               воскресенье, понедельник – выходной день. </w:t>
      </w:r>
    </w:p>
    <w:p w:rsidR="00CE1067" w:rsidRDefault="00CE1067" w:rsidP="00CE1067">
      <w:pPr>
        <w:ind w:firstLine="684"/>
        <w:rPr>
          <w:iCs/>
          <w:sz w:val="24"/>
          <w:szCs w:val="24"/>
        </w:rPr>
      </w:pPr>
      <w:r>
        <w:rPr>
          <w:iCs/>
          <w:sz w:val="24"/>
          <w:szCs w:val="24"/>
        </w:rPr>
        <w:t xml:space="preserve">Последняя суббота каждого месяца – санитарный день.  </w:t>
      </w:r>
    </w:p>
    <w:p w:rsidR="00CE1067" w:rsidRDefault="00CE1067" w:rsidP="00CE1067">
      <w:pPr>
        <w:jc w:val="both"/>
        <w:rPr>
          <w:sz w:val="24"/>
          <w:szCs w:val="24"/>
        </w:rPr>
      </w:pPr>
      <w:r>
        <w:rPr>
          <w:b/>
          <w:sz w:val="24"/>
          <w:szCs w:val="24"/>
        </w:rPr>
        <w:t>2.21.</w:t>
      </w:r>
      <w:r>
        <w:rPr>
          <w:sz w:val="24"/>
          <w:szCs w:val="24"/>
        </w:rPr>
        <w:t xml:space="preserve"> В фойе отделов музея находятся информационные стенды, на которых размещаются:</w:t>
      </w:r>
    </w:p>
    <w:p w:rsidR="00CE1067" w:rsidRDefault="00CE1067" w:rsidP="00CE1067">
      <w:pPr>
        <w:jc w:val="both"/>
        <w:outlineLvl w:val="1"/>
        <w:rPr>
          <w:sz w:val="24"/>
          <w:szCs w:val="24"/>
        </w:rPr>
      </w:pPr>
      <w:r>
        <w:rPr>
          <w:sz w:val="24"/>
          <w:szCs w:val="24"/>
        </w:rPr>
        <w:t>- полное наименование органа, ответственного за предоставление муниципальной услуги;</w:t>
      </w:r>
    </w:p>
    <w:p w:rsidR="00CE1067" w:rsidRDefault="00CE1067" w:rsidP="00CE1067">
      <w:pPr>
        <w:jc w:val="both"/>
        <w:outlineLvl w:val="1"/>
        <w:rPr>
          <w:sz w:val="24"/>
          <w:szCs w:val="24"/>
        </w:rPr>
      </w:pPr>
      <w:r>
        <w:rPr>
          <w:sz w:val="24"/>
          <w:szCs w:val="24"/>
        </w:rPr>
        <w:t>- полное наименование организаций, предоставляющих муниципальную услугу;</w:t>
      </w:r>
    </w:p>
    <w:p w:rsidR="00CE1067" w:rsidRDefault="00CE1067" w:rsidP="00CE1067">
      <w:pPr>
        <w:jc w:val="both"/>
        <w:rPr>
          <w:sz w:val="24"/>
          <w:szCs w:val="24"/>
        </w:rPr>
      </w:pPr>
      <w:r>
        <w:rPr>
          <w:sz w:val="24"/>
          <w:szCs w:val="24"/>
        </w:rPr>
        <w:t>–  перечень оказываемых муниципальных услуг с указанием условий предоставления, цен и наличия льгот;</w:t>
      </w:r>
    </w:p>
    <w:p w:rsidR="00CE1067" w:rsidRDefault="00CE1067" w:rsidP="00CE1067">
      <w:pPr>
        <w:jc w:val="both"/>
        <w:rPr>
          <w:sz w:val="24"/>
          <w:szCs w:val="24"/>
        </w:rPr>
      </w:pPr>
      <w:r>
        <w:rPr>
          <w:sz w:val="24"/>
          <w:szCs w:val="24"/>
        </w:rPr>
        <w:t>– правила поведения в музее, информация о номерах телефонов музея, схема  расположения помещений музея (поэтажные планы);</w:t>
      </w:r>
    </w:p>
    <w:p w:rsidR="00CE1067" w:rsidRDefault="00CE1067" w:rsidP="00CE1067">
      <w:pPr>
        <w:jc w:val="both"/>
        <w:rPr>
          <w:sz w:val="24"/>
          <w:szCs w:val="24"/>
        </w:rPr>
      </w:pPr>
      <w:r>
        <w:rPr>
          <w:sz w:val="24"/>
          <w:szCs w:val="24"/>
        </w:rPr>
        <w:t>– перечень действующих и планируемых выставок, информация о режиме работы музея;</w:t>
      </w:r>
    </w:p>
    <w:p w:rsidR="00CE1067" w:rsidRDefault="00CE1067" w:rsidP="00CE1067">
      <w:pPr>
        <w:jc w:val="both"/>
        <w:rPr>
          <w:sz w:val="24"/>
          <w:szCs w:val="24"/>
        </w:rPr>
      </w:pPr>
      <w:r>
        <w:rPr>
          <w:sz w:val="24"/>
          <w:szCs w:val="24"/>
        </w:rPr>
        <w:t>- книга отзывов;</w:t>
      </w:r>
    </w:p>
    <w:p w:rsidR="00CE1067" w:rsidRDefault="00CE1067" w:rsidP="00CE1067">
      <w:pPr>
        <w:jc w:val="both"/>
        <w:outlineLvl w:val="1"/>
        <w:rPr>
          <w:sz w:val="24"/>
          <w:szCs w:val="24"/>
        </w:rPr>
      </w:pPr>
      <w:r>
        <w:rPr>
          <w:sz w:val="24"/>
          <w:szCs w:val="24"/>
        </w:rPr>
        <w:t>- фамилии, имена, отчества и должности специалистов, осуществляющих прием и консультирование заинтересованных лиц;</w:t>
      </w:r>
    </w:p>
    <w:p w:rsidR="00CE1067" w:rsidRDefault="00CE1067" w:rsidP="00CE1067">
      <w:pPr>
        <w:jc w:val="both"/>
        <w:outlineLvl w:val="1"/>
        <w:rPr>
          <w:sz w:val="24"/>
          <w:szCs w:val="24"/>
        </w:rPr>
      </w:pPr>
      <w:r>
        <w:rPr>
          <w:sz w:val="24"/>
          <w:szCs w:val="24"/>
        </w:rPr>
        <w:t>- перечень документов, необходимых для получения муниципальной услуги, и требования, предъявляемые к этим документам;</w:t>
      </w:r>
    </w:p>
    <w:p w:rsidR="00CE1067" w:rsidRDefault="00CE1067" w:rsidP="00CE1067">
      <w:pPr>
        <w:jc w:val="both"/>
        <w:outlineLvl w:val="1"/>
        <w:rPr>
          <w:sz w:val="24"/>
          <w:szCs w:val="24"/>
        </w:rPr>
      </w:pPr>
      <w:r>
        <w:rPr>
          <w:sz w:val="24"/>
          <w:szCs w:val="24"/>
        </w:rPr>
        <w:t>- образец заполнения заявлений и иных документов;</w:t>
      </w:r>
    </w:p>
    <w:p w:rsidR="00CE1067" w:rsidRDefault="00CE1067" w:rsidP="00CE1067">
      <w:pPr>
        <w:jc w:val="both"/>
        <w:outlineLvl w:val="1"/>
        <w:rPr>
          <w:sz w:val="24"/>
          <w:szCs w:val="24"/>
        </w:rPr>
      </w:pPr>
      <w:r>
        <w:rPr>
          <w:sz w:val="24"/>
          <w:szCs w:val="24"/>
        </w:rPr>
        <w:t>- извлечения из законодательных и иных нормативных правовых актов, регулирующих деятельность по предоставлению муниципальной услуги;</w:t>
      </w:r>
    </w:p>
    <w:p w:rsidR="00CE1067" w:rsidRDefault="00CE1067" w:rsidP="00CE1067">
      <w:pPr>
        <w:jc w:val="both"/>
        <w:outlineLvl w:val="1"/>
        <w:rPr>
          <w:sz w:val="24"/>
          <w:szCs w:val="24"/>
        </w:rPr>
      </w:pPr>
      <w:r>
        <w:rPr>
          <w:sz w:val="24"/>
          <w:szCs w:val="24"/>
        </w:rPr>
        <w:tab/>
        <w:t>Информация, размещаемая на информационных стендах, должна содержать подпись директора музея  или руководителя органа, ответственного за предоставление Услуги, дату размещения</w:t>
      </w:r>
      <w:r>
        <w:rPr>
          <w:sz w:val="28"/>
          <w:szCs w:val="28"/>
        </w:rPr>
        <w:t>.</w:t>
      </w:r>
    </w:p>
    <w:p w:rsidR="00CE1067" w:rsidRDefault="00CE1067" w:rsidP="00CE1067">
      <w:pPr>
        <w:jc w:val="both"/>
        <w:outlineLvl w:val="1"/>
        <w:rPr>
          <w:sz w:val="24"/>
          <w:szCs w:val="24"/>
        </w:rPr>
      </w:pPr>
      <w:r>
        <w:rPr>
          <w:b/>
          <w:sz w:val="24"/>
          <w:szCs w:val="24"/>
        </w:rPr>
        <w:t>2.22.</w:t>
      </w:r>
      <w:r>
        <w:rPr>
          <w:sz w:val="24"/>
          <w:szCs w:val="24"/>
        </w:rPr>
        <w:t xml:space="preserve"> Для ожидания приема посетителям отводится специальное место, оборудованное:</w:t>
      </w:r>
    </w:p>
    <w:p w:rsidR="00CE1067" w:rsidRDefault="00CE1067" w:rsidP="00CE1067">
      <w:pPr>
        <w:jc w:val="both"/>
        <w:outlineLvl w:val="1"/>
        <w:rPr>
          <w:sz w:val="24"/>
          <w:szCs w:val="24"/>
        </w:rPr>
      </w:pPr>
      <w:r>
        <w:rPr>
          <w:sz w:val="24"/>
          <w:szCs w:val="24"/>
        </w:rPr>
        <w:t>- стульями либо скамейками (</w:t>
      </w:r>
      <w:proofErr w:type="spellStart"/>
      <w:r>
        <w:rPr>
          <w:sz w:val="24"/>
          <w:szCs w:val="24"/>
        </w:rPr>
        <w:t>банкетками</w:t>
      </w:r>
      <w:proofErr w:type="spellEnd"/>
      <w:r>
        <w:rPr>
          <w:sz w:val="24"/>
          <w:szCs w:val="24"/>
        </w:rPr>
        <w:t>);</w:t>
      </w:r>
    </w:p>
    <w:p w:rsidR="00CE1067" w:rsidRDefault="00CE1067" w:rsidP="00CE1067">
      <w:pPr>
        <w:jc w:val="both"/>
        <w:outlineLvl w:val="1"/>
        <w:rPr>
          <w:sz w:val="24"/>
          <w:szCs w:val="24"/>
        </w:rPr>
      </w:pPr>
      <w:r>
        <w:rPr>
          <w:sz w:val="24"/>
          <w:szCs w:val="24"/>
        </w:rPr>
        <w:t>- информационными стендами»;</w:t>
      </w:r>
    </w:p>
    <w:p w:rsidR="00CE1067" w:rsidRDefault="00CE1067" w:rsidP="00CE1067">
      <w:pPr>
        <w:ind w:firstLine="540"/>
        <w:jc w:val="both"/>
        <w:outlineLvl w:val="1"/>
        <w:rPr>
          <w:sz w:val="24"/>
          <w:szCs w:val="24"/>
        </w:rPr>
      </w:pPr>
      <w:r>
        <w:rPr>
          <w:sz w:val="24"/>
          <w:szCs w:val="24"/>
        </w:rPr>
        <w:t>Количество мест ожидания определяется исходя из фактической нагрузки и возможностей для их размещения в здании.</w:t>
      </w:r>
    </w:p>
    <w:p w:rsidR="00CE1067" w:rsidRDefault="00CE1067" w:rsidP="00CE1067">
      <w:pPr>
        <w:ind w:firstLine="540"/>
        <w:jc w:val="both"/>
        <w:outlineLvl w:val="1"/>
        <w:rPr>
          <w:sz w:val="24"/>
          <w:szCs w:val="24"/>
        </w:rPr>
      </w:pPr>
      <w:r>
        <w:rPr>
          <w:sz w:val="24"/>
          <w:szCs w:val="24"/>
        </w:rPr>
        <w:t>Места ожидания должны соответствовать комфортным условиям для посетителей музея и оптимальным условиям работы специалистов.</w:t>
      </w:r>
    </w:p>
    <w:p w:rsidR="00CE1067" w:rsidRDefault="00CE1067" w:rsidP="00CE1067">
      <w:pPr>
        <w:tabs>
          <w:tab w:val="left" w:pos="550"/>
        </w:tabs>
        <w:jc w:val="both"/>
        <w:rPr>
          <w:sz w:val="24"/>
          <w:szCs w:val="24"/>
        </w:rPr>
      </w:pPr>
      <w:r>
        <w:rPr>
          <w:sz w:val="24"/>
          <w:szCs w:val="24"/>
        </w:rPr>
        <w:tab/>
        <w:t>В целях обеспечения беспрепятственного доступа инвалидов к объектам, предоставляющим  муниципальную услугу должны быть обеспечены:</w:t>
      </w:r>
    </w:p>
    <w:p w:rsidR="00CE1067" w:rsidRDefault="00CE1067" w:rsidP="00CE1067">
      <w:pPr>
        <w:tabs>
          <w:tab w:val="left" w:pos="550"/>
        </w:tabs>
        <w:jc w:val="both"/>
        <w:rPr>
          <w:sz w:val="24"/>
          <w:szCs w:val="24"/>
        </w:rPr>
      </w:pPr>
      <w:r>
        <w:rPr>
          <w:sz w:val="24"/>
          <w:szCs w:val="24"/>
        </w:rPr>
        <w:t>- возможность беспрепятственного входа в Учреждение и выхода из него для инвалидов;</w:t>
      </w:r>
    </w:p>
    <w:p w:rsidR="00CE1067" w:rsidRDefault="00CE1067" w:rsidP="00CE1067">
      <w:pPr>
        <w:tabs>
          <w:tab w:val="left" w:pos="550"/>
        </w:tabs>
        <w:jc w:val="both"/>
        <w:rPr>
          <w:sz w:val="24"/>
          <w:szCs w:val="24"/>
        </w:rPr>
      </w:pPr>
      <w:r>
        <w:rPr>
          <w:sz w:val="24"/>
          <w:szCs w:val="24"/>
        </w:rPr>
        <w:t xml:space="preserve">- сопровождение инвалидов, имеющих стойкие расстройства функции зрения и самостоятельного передвижения, </w:t>
      </w:r>
    </w:p>
    <w:p w:rsidR="00CE1067" w:rsidRDefault="00CE1067" w:rsidP="00CE1067">
      <w:pPr>
        <w:tabs>
          <w:tab w:val="left" w:pos="550"/>
        </w:tabs>
        <w:jc w:val="both"/>
        <w:rPr>
          <w:sz w:val="24"/>
          <w:szCs w:val="24"/>
        </w:rPr>
      </w:pPr>
      <w:r>
        <w:rPr>
          <w:sz w:val="24"/>
          <w:szCs w:val="24"/>
        </w:rPr>
        <w:t xml:space="preserve">- надлежащее размещение оборудования и носителей информации, используемых для </w:t>
      </w:r>
      <w:r>
        <w:rPr>
          <w:sz w:val="24"/>
          <w:szCs w:val="24"/>
        </w:rPr>
        <w:lastRenderedPageBreak/>
        <w:t>обеспечения доступности Учреждения для инвалидов с учетом ограничений их жизнедеятельности, оказание им помощи в  ознакомлении с надписями, знаками и иной текстовой и графической информацией;</w:t>
      </w:r>
    </w:p>
    <w:p w:rsidR="00CE1067" w:rsidRDefault="00CE1067" w:rsidP="00CE1067">
      <w:pPr>
        <w:jc w:val="both"/>
        <w:rPr>
          <w:rFonts w:asciiTheme="minorHAnsi" w:hAnsiTheme="minorHAnsi" w:cstheme="minorBidi"/>
          <w:sz w:val="28"/>
          <w:szCs w:val="28"/>
        </w:rPr>
      </w:pPr>
      <w:r>
        <w:rPr>
          <w:sz w:val="24"/>
          <w:szCs w:val="24"/>
        </w:rPr>
        <w:t>- оказание работниками Учреждения помощи инвалидам в преодолении барьеров, мешающих получению ими услуг наравне с другими лицами.</w:t>
      </w:r>
    </w:p>
    <w:p w:rsidR="00CE1067" w:rsidRDefault="00CE1067" w:rsidP="00CE1067">
      <w:pPr>
        <w:jc w:val="both"/>
        <w:outlineLvl w:val="1"/>
        <w:rPr>
          <w:sz w:val="24"/>
          <w:szCs w:val="24"/>
        </w:rPr>
      </w:pPr>
      <w:r>
        <w:rPr>
          <w:b/>
          <w:sz w:val="24"/>
          <w:szCs w:val="24"/>
        </w:rPr>
        <w:t>2.23.</w:t>
      </w:r>
      <w:r>
        <w:rPr>
          <w:sz w:val="24"/>
          <w:szCs w:val="24"/>
        </w:rPr>
        <w:t xml:space="preserve"> Рабочее место для специалиста музея, предоставляющего  муниципальную  услугу  оборудуется:</w:t>
      </w:r>
    </w:p>
    <w:p w:rsidR="00CE1067" w:rsidRDefault="00CE1067" w:rsidP="00CE1067">
      <w:pPr>
        <w:jc w:val="both"/>
        <w:outlineLvl w:val="1"/>
        <w:rPr>
          <w:sz w:val="24"/>
          <w:szCs w:val="24"/>
        </w:rPr>
      </w:pPr>
      <w:r>
        <w:rPr>
          <w:sz w:val="24"/>
          <w:szCs w:val="24"/>
        </w:rPr>
        <w:t xml:space="preserve">- ПК с возможностью доступа к необходимым информационным базам данных; </w:t>
      </w:r>
    </w:p>
    <w:p w:rsidR="00CE1067" w:rsidRDefault="00CE1067" w:rsidP="00CE1067">
      <w:pPr>
        <w:jc w:val="both"/>
        <w:outlineLvl w:val="1"/>
        <w:rPr>
          <w:sz w:val="24"/>
          <w:szCs w:val="24"/>
        </w:rPr>
      </w:pPr>
      <w:r>
        <w:rPr>
          <w:sz w:val="24"/>
          <w:szCs w:val="24"/>
        </w:rPr>
        <w:t>- столом и  стульями;</w:t>
      </w:r>
    </w:p>
    <w:p w:rsidR="00CE1067" w:rsidRDefault="00CE1067" w:rsidP="00CE1067">
      <w:pPr>
        <w:jc w:val="both"/>
        <w:outlineLvl w:val="1"/>
        <w:rPr>
          <w:sz w:val="24"/>
          <w:szCs w:val="24"/>
        </w:rPr>
      </w:pPr>
      <w:r>
        <w:rPr>
          <w:sz w:val="24"/>
          <w:szCs w:val="24"/>
        </w:rPr>
        <w:tab/>
        <w:t xml:space="preserve">Специалист музея ответственный за прием посетителей имеет </w:t>
      </w:r>
      <w:proofErr w:type="spellStart"/>
      <w:r>
        <w:rPr>
          <w:sz w:val="24"/>
          <w:szCs w:val="24"/>
        </w:rPr>
        <w:t>бейдж</w:t>
      </w:r>
      <w:proofErr w:type="spellEnd"/>
      <w:r>
        <w:rPr>
          <w:sz w:val="24"/>
          <w:szCs w:val="24"/>
        </w:rPr>
        <w:t xml:space="preserve"> с указанием должности, фамилии, имени, отчества.</w:t>
      </w:r>
    </w:p>
    <w:p w:rsidR="00CE1067" w:rsidRDefault="00CE1067" w:rsidP="00CE1067">
      <w:pPr>
        <w:jc w:val="both"/>
        <w:outlineLvl w:val="1"/>
        <w:rPr>
          <w:sz w:val="24"/>
          <w:szCs w:val="24"/>
        </w:rPr>
      </w:pPr>
      <w:r>
        <w:rPr>
          <w:b/>
          <w:sz w:val="24"/>
          <w:szCs w:val="24"/>
        </w:rPr>
        <w:t>2.24.</w:t>
      </w:r>
      <w:r>
        <w:rPr>
          <w:sz w:val="24"/>
          <w:szCs w:val="24"/>
        </w:rPr>
        <w:t xml:space="preserve"> Показатели доступности  и качества муниципальной услуги:</w:t>
      </w:r>
    </w:p>
    <w:p w:rsidR="00CE1067" w:rsidRDefault="00CE1067" w:rsidP="00CE1067">
      <w:pPr>
        <w:jc w:val="both"/>
        <w:outlineLvl w:val="1"/>
        <w:rPr>
          <w:sz w:val="24"/>
          <w:szCs w:val="24"/>
        </w:rPr>
      </w:pPr>
      <w:r>
        <w:rPr>
          <w:sz w:val="24"/>
          <w:szCs w:val="24"/>
        </w:rPr>
        <w:t>- дни и часы работы музея (приема посетителей);</w:t>
      </w:r>
    </w:p>
    <w:p w:rsidR="00CE1067" w:rsidRDefault="00CE1067" w:rsidP="00CE1067">
      <w:pPr>
        <w:jc w:val="both"/>
        <w:outlineLvl w:val="1"/>
        <w:rPr>
          <w:sz w:val="24"/>
          <w:szCs w:val="24"/>
        </w:rPr>
      </w:pPr>
      <w:r>
        <w:rPr>
          <w:sz w:val="24"/>
          <w:szCs w:val="24"/>
        </w:rPr>
        <w:t>- количество посетителей;</w:t>
      </w:r>
    </w:p>
    <w:p w:rsidR="00CE1067" w:rsidRDefault="00CE1067" w:rsidP="00CE1067">
      <w:pPr>
        <w:jc w:val="both"/>
        <w:outlineLvl w:val="1"/>
        <w:rPr>
          <w:sz w:val="24"/>
          <w:szCs w:val="24"/>
        </w:rPr>
      </w:pPr>
      <w:r>
        <w:rPr>
          <w:sz w:val="24"/>
          <w:szCs w:val="24"/>
        </w:rPr>
        <w:t>- количество мероприятий проведенных работниками учреждения, предоставляющего муниципальную услугу:</w:t>
      </w:r>
    </w:p>
    <w:p w:rsidR="00CE1067" w:rsidRDefault="00CE1067" w:rsidP="00CE1067">
      <w:pPr>
        <w:ind w:firstLine="540"/>
        <w:jc w:val="both"/>
        <w:outlineLvl w:val="1"/>
        <w:rPr>
          <w:sz w:val="24"/>
          <w:szCs w:val="24"/>
        </w:rPr>
      </w:pPr>
      <w:r>
        <w:rPr>
          <w:sz w:val="24"/>
          <w:szCs w:val="24"/>
        </w:rPr>
        <w:t xml:space="preserve">- экскурсии                       </w:t>
      </w:r>
    </w:p>
    <w:p w:rsidR="00CE1067" w:rsidRDefault="00CE1067" w:rsidP="00CE1067">
      <w:pPr>
        <w:ind w:firstLine="540"/>
        <w:jc w:val="both"/>
        <w:outlineLvl w:val="1"/>
        <w:rPr>
          <w:sz w:val="24"/>
          <w:szCs w:val="24"/>
        </w:rPr>
      </w:pPr>
      <w:r>
        <w:rPr>
          <w:sz w:val="24"/>
          <w:szCs w:val="24"/>
        </w:rPr>
        <w:t xml:space="preserve">- лекции                          </w:t>
      </w:r>
    </w:p>
    <w:p w:rsidR="00CE1067" w:rsidRDefault="00CE1067" w:rsidP="00CE1067">
      <w:pPr>
        <w:ind w:firstLine="540"/>
        <w:jc w:val="both"/>
        <w:outlineLvl w:val="1"/>
        <w:rPr>
          <w:sz w:val="24"/>
          <w:szCs w:val="24"/>
        </w:rPr>
      </w:pPr>
      <w:r>
        <w:rPr>
          <w:sz w:val="24"/>
          <w:szCs w:val="24"/>
        </w:rPr>
        <w:t xml:space="preserve">- выставки                         </w:t>
      </w:r>
    </w:p>
    <w:p w:rsidR="00CE1067" w:rsidRDefault="00CE1067" w:rsidP="00CE1067">
      <w:pPr>
        <w:ind w:firstLine="540"/>
        <w:jc w:val="both"/>
        <w:outlineLvl w:val="1"/>
        <w:rPr>
          <w:sz w:val="24"/>
          <w:szCs w:val="24"/>
        </w:rPr>
      </w:pPr>
      <w:r>
        <w:rPr>
          <w:sz w:val="24"/>
          <w:szCs w:val="24"/>
        </w:rPr>
        <w:t xml:space="preserve">- культурно-массовые мероприятия </w:t>
      </w:r>
    </w:p>
    <w:p w:rsidR="00CE1067" w:rsidRDefault="00CE1067" w:rsidP="00CE1067">
      <w:pPr>
        <w:jc w:val="both"/>
        <w:outlineLvl w:val="1"/>
        <w:rPr>
          <w:sz w:val="24"/>
          <w:szCs w:val="24"/>
        </w:rPr>
      </w:pPr>
      <w:r>
        <w:rPr>
          <w:sz w:val="24"/>
          <w:szCs w:val="24"/>
        </w:rPr>
        <w:t xml:space="preserve">- количество жалоб, поступивших  в орган, ответственный за предоставление муниципальной услуги, на организацию приема посетителей; </w:t>
      </w:r>
    </w:p>
    <w:p w:rsidR="00CE1067" w:rsidRDefault="00CE1067" w:rsidP="00CE1067">
      <w:pPr>
        <w:jc w:val="both"/>
        <w:outlineLvl w:val="1"/>
        <w:rPr>
          <w:sz w:val="24"/>
          <w:szCs w:val="24"/>
        </w:rPr>
      </w:pPr>
      <w:r>
        <w:rPr>
          <w:sz w:val="24"/>
          <w:szCs w:val="24"/>
        </w:rPr>
        <w:t>- количество поступивших жалоб в адрес должностных лиц, ответственных за предоставление муниципальной услуги;</w:t>
      </w:r>
    </w:p>
    <w:p w:rsidR="00CE1067" w:rsidRDefault="00CE1067" w:rsidP="00CE1067">
      <w:pPr>
        <w:jc w:val="both"/>
        <w:outlineLvl w:val="1"/>
        <w:rPr>
          <w:sz w:val="24"/>
          <w:szCs w:val="24"/>
        </w:rPr>
      </w:pPr>
    </w:p>
    <w:p w:rsidR="00CE1067" w:rsidRDefault="00CE1067" w:rsidP="00CE1067">
      <w:pPr>
        <w:pStyle w:val="a3"/>
        <w:widowControl/>
        <w:numPr>
          <w:ilvl w:val="0"/>
          <w:numId w:val="6"/>
        </w:numPr>
        <w:jc w:val="center"/>
        <w:rPr>
          <w:sz w:val="22"/>
          <w:szCs w:val="24"/>
        </w:rPr>
      </w:pPr>
      <w:r>
        <w:rPr>
          <w:szCs w:val="24"/>
        </w:rPr>
        <w:t>СОСТАВ, ПОСЛЕДОВАТЕЛЬНОСТЬ И СРОКИ ВЫПОЛНЕНИЯ АДМИНИСТРАТИВНЫХ ПРОЦЕДУР, ТРЕБОВАНИЯ К ИХ ВЫПОЛНЕНИЮ</w:t>
      </w:r>
    </w:p>
    <w:p w:rsidR="00CE1067" w:rsidRDefault="00CE1067" w:rsidP="00CE1067">
      <w:pPr>
        <w:ind w:firstLine="741"/>
        <w:jc w:val="both"/>
        <w:rPr>
          <w:sz w:val="16"/>
          <w:szCs w:val="24"/>
        </w:rPr>
      </w:pPr>
    </w:p>
    <w:p w:rsidR="00CE1067" w:rsidRDefault="00CE1067" w:rsidP="00CE1067">
      <w:pPr>
        <w:pStyle w:val="a3"/>
        <w:widowControl/>
        <w:numPr>
          <w:ilvl w:val="1"/>
          <w:numId w:val="6"/>
        </w:numPr>
        <w:jc w:val="both"/>
        <w:rPr>
          <w:sz w:val="24"/>
          <w:szCs w:val="24"/>
        </w:rPr>
      </w:pPr>
      <w:r>
        <w:rPr>
          <w:sz w:val="24"/>
          <w:szCs w:val="24"/>
        </w:rPr>
        <w:t>Предоставление муниципальной услуги включает в себя следующие процедуры:</w:t>
      </w:r>
    </w:p>
    <w:p w:rsidR="00CE1067" w:rsidRDefault="00CE1067" w:rsidP="00CE1067">
      <w:pPr>
        <w:ind w:left="360" w:hanging="360"/>
        <w:jc w:val="both"/>
        <w:rPr>
          <w:sz w:val="24"/>
          <w:szCs w:val="24"/>
        </w:rPr>
      </w:pPr>
      <w:r>
        <w:rPr>
          <w:sz w:val="24"/>
          <w:szCs w:val="24"/>
        </w:rPr>
        <w:t>-  обращение посетителя (группы посетителей);</w:t>
      </w:r>
    </w:p>
    <w:p w:rsidR="00CE1067" w:rsidRDefault="00CE1067" w:rsidP="00CE1067">
      <w:pPr>
        <w:ind w:left="360" w:hanging="360"/>
        <w:jc w:val="both"/>
        <w:rPr>
          <w:sz w:val="24"/>
          <w:szCs w:val="24"/>
        </w:rPr>
      </w:pPr>
      <w:r>
        <w:rPr>
          <w:sz w:val="24"/>
          <w:szCs w:val="24"/>
        </w:rPr>
        <w:t>- мотивированный отказ (в связи с п.2.14) или предоставление муниципальной услуги;</w:t>
      </w:r>
    </w:p>
    <w:p w:rsidR="00CE1067" w:rsidRDefault="00CE1067" w:rsidP="00CE1067">
      <w:pPr>
        <w:jc w:val="both"/>
        <w:rPr>
          <w:sz w:val="24"/>
          <w:szCs w:val="24"/>
        </w:rPr>
      </w:pPr>
      <w:r>
        <w:rPr>
          <w:sz w:val="24"/>
          <w:szCs w:val="24"/>
        </w:rPr>
        <w:t xml:space="preserve">- при  экскурсионном и индивидуальном  музейном обслуживании посетитель (группа посетителей), ознакомившись с возможностями доступа к музейному фонду на доске объявлений  в фойе музея или у кассира, выбирает наиболее удобный и выгодный для него  вид: индивидуальный осмотр экспозиций и выставок при наличии смотрителей в залах музея или в сопровождении экскурсовода;  </w:t>
      </w:r>
    </w:p>
    <w:p w:rsidR="00CE1067" w:rsidRDefault="00CE1067" w:rsidP="00CE1067">
      <w:pPr>
        <w:jc w:val="both"/>
        <w:rPr>
          <w:sz w:val="24"/>
          <w:szCs w:val="24"/>
        </w:rPr>
      </w:pPr>
      <w:r>
        <w:rPr>
          <w:sz w:val="24"/>
          <w:szCs w:val="24"/>
        </w:rPr>
        <w:t>- посетитель (группа посетителей) оплачивает выбранную форму муниципальной услуги в кассу, согласно прейскуранту и получает на руки билет (билеты). Если посетитель (группа посетителей) обладает льготами, то при предъявлении документов, подтверждающих   льготу, кассир выдаёт посетителю (посетителям) нулевой билет;</w:t>
      </w:r>
    </w:p>
    <w:p w:rsidR="00CE1067" w:rsidRDefault="00CE1067" w:rsidP="00CE1067">
      <w:pPr>
        <w:jc w:val="both"/>
        <w:rPr>
          <w:sz w:val="24"/>
          <w:szCs w:val="24"/>
        </w:rPr>
      </w:pPr>
      <w:r>
        <w:rPr>
          <w:sz w:val="24"/>
          <w:szCs w:val="24"/>
        </w:rPr>
        <w:t xml:space="preserve">- в кассу также предварительно оплачивается фото- и видеосъёмка в залах музея; </w:t>
      </w:r>
    </w:p>
    <w:p w:rsidR="00CE1067" w:rsidRDefault="00CE1067" w:rsidP="00CE1067">
      <w:pPr>
        <w:jc w:val="both"/>
        <w:rPr>
          <w:sz w:val="24"/>
          <w:szCs w:val="24"/>
        </w:rPr>
      </w:pPr>
      <w:r>
        <w:rPr>
          <w:sz w:val="24"/>
          <w:szCs w:val="24"/>
        </w:rPr>
        <w:t xml:space="preserve">- верхнюю одежду, объёмные сумки, пакеты, зонт посетитель оставляет  в гардеробе;  </w:t>
      </w:r>
    </w:p>
    <w:p w:rsidR="00CE1067" w:rsidRDefault="00CE1067" w:rsidP="00CE1067">
      <w:pPr>
        <w:jc w:val="both"/>
        <w:rPr>
          <w:sz w:val="24"/>
          <w:szCs w:val="24"/>
        </w:rPr>
      </w:pPr>
      <w:r>
        <w:rPr>
          <w:sz w:val="24"/>
          <w:szCs w:val="24"/>
        </w:rPr>
        <w:t xml:space="preserve">- если посетитель (группа посетителей) выбрал индивидуальный осмотр музея, то он (они) сразу же после покупки билета приступает к осмотру экспозиций; </w:t>
      </w:r>
    </w:p>
    <w:p w:rsidR="00CE1067" w:rsidRDefault="00CE1067" w:rsidP="00CE1067">
      <w:pPr>
        <w:jc w:val="both"/>
        <w:rPr>
          <w:sz w:val="24"/>
          <w:szCs w:val="24"/>
        </w:rPr>
      </w:pPr>
      <w:r>
        <w:rPr>
          <w:sz w:val="24"/>
          <w:szCs w:val="24"/>
        </w:rPr>
        <w:t>- если посетитель (группа посетителей) выбрал осмотр музея в сопровождении экскурсовода,   то   осматривает весь музей в его сопровождении;</w:t>
      </w:r>
    </w:p>
    <w:p w:rsidR="00CE1067" w:rsidRDefault="00CE1067" w:rsidP="00CE1067">
      <w:pPr>
        <w:jc w:val="both"/>
        <w:rPr>
          <w:sz w:val="24"/>
          <w:szCs w:val="24"/>
        </w:rPr>
      </w:pPr>
      <w:r>
        <w:rPr>
          <w:sz w:val="24"/>
          <w:szCs w:val="24"/>
        </w:rPr>
        <w:t xml:space="preserve">- по окончании осмотра, посетитель может задать свои вопросы экскурсоводу, или  научным сотрудникам музея.   </w:t>
      </w:r>
    </w:p>
    <w:p w:rsidR="00CE1067" w:rsidRDefault="00CE1067" w:rsidP="00CE1067">
      <w:pPr>
        <w:jc w:val="both"/>
        <w:rPr>
          <w:sz w:val="24"/>
          <w:szCs w:val="24"/>
        </w:rPr>
      </w:pPr>
      <w:r>
        <w:rPr>
          <w:b/>
          <w:sz w:val="24"/>
          <w:szCs w:val="24"/>
        </w:rPr>
        <w:t>3.2.</w:t>
      </w:r>
      <w:r>
        <w:rPr>
          <w:sz w:val="24"/>
          <w:szCs w:val="24"/>
        </w:rPr>
        <w:t xml:space="preserve">  При обеспечении доступа к музейному собранию в форме культурно-массовых, просветительных и научных мероприятий последовательность  действий следующая:</w:t>
      </w:r>
    </w:p>
    <w:p w:rsidR="00CE1067" w:rsidRDefault="00CE1067" w:rsidP="00CE1067">
      <w:pPr>
        <w:jc w:val="both"/>
        <w:rPr>
          <w:sz w:val="24"/>
          <w:szCs w:val="24"/>
        </w:rPr>
      </w:pPr>
      <w:r>
        <w:rPr>
          <w:sz w:val="24"/>
          <w:szCs w:val="24"/>
        </w:rPr>
        <w:t xml:space="preserve">- если это презентация выставки, книги, литературно-музыкальный вечер, концерт и т.д. то смотрители залов  или музейные сотрудники провожают посетителя до зала, в котором проходит мероприятие; </w:t>
      </w:r>
    </w:p>
    <w:p w:rsidR="00CE1067" w:rsidRDefault="00CE1067" w:rsidP="00CE1067">
      <w:pPr>
        <w:jc w:val="both"/>
        <w:rPr>
          <w:sz w:val="24"/>
          <w:szCs w:val="24"/>
        </w:rPr>
      </w:pPr>
      <w:r>
        <w:rPr>
          <w:sz w:val="24"/>
          <w:szCs w:val="24"/>
        </w:rPr>
        <w:t xml:space="preserve">- если это конкурс, фестиваль, научные чтения или конференция, то в фойе музея посетителей регистрируют и также провожают   до зала, в котором проходит мероприятие; </w:t>
      </w:r>
    </w:p>
    <w:p w:rsidR="00CE1067" w:rsidRDefault="00CE1067" w:rsidP="00CE1067">
      <w:pPr>
        <w:jc w:val="both"/>
        <w:rPr>
          <w:sz w:val="24"/>
          <w:szCs w:val="24"/>
        </w:rPr>
      </w:pPr>
      <w:r>
        <w:rPr>
          <w:sz w:val="24"/>
          <w:szCs w:val="24"/>
        </w:rPr>
        <w:lastRenderedPageBreak/>
        <w:t xml:space="preserve">- если любое из вышеперечисленных мероприятий – платное, то посетитель оплачивает стоимость входного билета в соответствии с прейскурантом и проходит в сопровождении сотрудника музея до зала,  в котором проходит мероприятие; </w:t>
      </w:r>
    </w:p>
    <w:p w:rsidR="00CE1067" w:rsidRDefault="00CE1067" w:rsidP="00CE1067">
      <w:pPr>
        <w:jc w:val="both"/>
        <w:rPr>
          <w:sz w:val="24"/>
          <w:szCs w:val="24"/>
        </w:rPr>
      </w:pPr>
      <w:r>
        <w:rPr>
          <w:sz w:val="24"/>
          <w:szCs w:val="24"/>
        </w:rPr>
        <w:t xml:space="preserve">- по окончании мероприятия, посетитель в сопровождении музейного смотрителя спускается в фойе, одевается и уходит.  </w:t>
      </w:r>
    </w:p>
    <w:p w:rsidR="00CE1067" w:rsidRDefault="00CE1067" w:rsidP="00CE1067">
      <w:pPr>
        <w:jc w:val="both"/>
        <w:rPr>
          <w:sz w:val="24"/>
          <w:szCs w:val="24"/>
        </w:rPr>
      </w:pPr>
      <w:r>
        <w:rPr>
          <w:b/>
          <w:sz w:val="24"/>
          <w:szCs w:val="24"/>
        </w:rPr>
        <w:t>3.3.</w:t>
      </w:r>
      <w:r>
        <w:rPr>
          <w:sz w:val="24"/>
          <w:szCs w:val="24"/>
        </w:rPr>
        <w:t xml:space="preserve"> При обеспечении доступа к музейному собранию в форме справочного и информационного обслуживания последовательность  действий следующая:</w:t>
      </w:r>
    </w:p>
    <w:p w:rsidR="00CE1067" w:rsidRDefault="00CE1067" w:rsidP="00CE1067">
      <w:pPr>
        <w:jc w:val="both"/>
        <w:rPr>
          <w:sz w:val="24"/>
          <w:szCs w:val="24"/>
        </w:rPr>
      </w:pPr>
      <w:r>
        <w:rPr>
          <w:sz w:val="24"/>
          <w:szCs w:val="24"/>
        </w:rPr>
        <w:t xml:space="preserve">- посетитель заранее лично звонит в музей или отправляет запрос о наличии нужной информации по почте (электронной почте п.2.20); </w:t>
      </w:r>
    </w:p>
    <w:p w:rsidR="00CE1067" w:rsidRDefault="00CE1067" w:rsidP="00CE1067">
      <w:pPr>
        <w:jc w:val="both"/>
        <w:rPr>
          <w:sz w:val="24"/>
          <w:szCs w:val="24"/>
        </w:rPr>
      </w:pPr>
      <w:r>
        <w:rPr>
          <w:sz w:val="24"/>
          <w:szCs w:val="24"/>
        </w:rPr>
        <w:t xml:space="preserve">- если музей располагает нужной посетителю информацией, то посетитель договаривается с сотрудниками музея о возможностях и сроках её получения и знакомится с прейскурантом цен  музея; </w:t>
      </w:r>
    </w:p>
    <w:p w:rsidR="00CE1067" w:rsidRDefault="00CE1067" w:rsidP="00CE1067">
      <w:pPr>
        <w:jc w:val="both"/>
        <w:rPr>
          <w:sz w:val="24"/>
          <w:szCs w:val="24"/>
        </w:rPr>
      </w:pPr>
      <w:r>
        <w:rPr>
          <w:sz w:val="24"/>
          <w:szCs w:val="24"/>
        </w:rPr>
        <w:t xml:space="preserve">- затем посетитель самостоятельно работает  с предоставленной информацией, или сотрудник музея подбирает, систематизирует и анализирует нужную посетителю информацию; </w:t>
      </w:r>
    </w:p>
    <w:p w:rsidR="00CE1067" w:rsidRDefault="00CE1067" w:rsidP="00CE1067">
      <w:pPr>
        <w:jc w:val="both"/>
        <w:rPr>
          <w:sz w:val="24"/>
          <w:szCs w:val="24"/>
        </w:rPr>
      </w:pPr>
      <w:r>
        <w:rPr>
          <w:sz w:val="24"/>
          <w:szCs w:val="24"/>
        </w:rPr>
        <w:t xml:space="preserve">- по окончании работы, посетитель оплачивает в кассу музея стоимость справочно-информационного обслуживания, согласно прейскуранту; </w:t>
      </w:r>
    </w:p>
    <w:p w:rsidR="00CE1067" w:rsidRDefault="00CE1067" w:rsidP="00CE1067">
      <w:pPr>
        <w:jc w:val="both"/>
        <w:rPr>
          <w:sz w:val="24"/>
          <w:szCs w:val="24"/>
        </w:rPr>
      </w:pPr>
      <w:r>
        <w:rPr>
          <w:sz w:val="24"/>
          <w:szCs w:val="24"/>
        </w:rPr>
        <w:t xml:space="preserve">- если общение посетителя (заказчика информации) и музейного сотрудника происходит в письменной форме, то интересующая заказчика информация передается ему лично в печатном виде или посылается по почте (электронной почте) после оплаты по безналичному расчёту в бухгалтерию музея полной стоимости информационно-справочного    обслуживания. </w:t>
      </w:r>
    </w:p>
    <w:p w:rsidR="00CE1067" w:rsidRDefault="00CE1067" w:rsidP="00CE1067">
      <w:pPr>
        <w:pStyle w:val="aa"/>
        <w:jc w:val="both"/>
        <w:rPr>
          <w:rFonts w:ascii="Times New Roman" w:hAnsi="Times New Roman"/>
          <w:color w:val="FF0000"/>
          <w:sz w:val="24"/>
          <w:szCs w:val="24"/>
        </w:rPr>
      </w:pPr>
      <w:r>
        <w:rPr>
          <w:rFonts w:ascii="Times New Roman" w:hAnsi="Times New Roman"/>
          <w:sz w:val="24"/>
          <w:szCs w:val="24"/>
        </w:rPr>
        <w:t>-  Музей в пределах своих полномочий обязан предоставлять по выбору заявителей информацию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E1067" w:rsidRDefault="00CE1067" w:rsidP="00CE1067">
      <w:pPr>
        <w:pStyle w:val="aa"/>
        <w:ind w:firstLine="708"/>
        <w:jc w:val="both"/>
        <w:rPr>
          <w:rFonts w:ascii="Times New Roman" w:hAnsi="Times New Roman"/>
          <w:sz w:val="24"/>
          <w:szCs w:val="24"/>
        </w:rPr>
      </w:pPr>
      <w:r>
        <w:rPr>
          <w:rFonts w:ascii="Times New Roman" w:hAnsi="Times New Roman"/>
          <w:sz w:val="24"/>
          <w:szCs w:val="24"/>
        </w:rPr>
        <w:t>По выбору заявителя запрос о предоставлении информации может быть направлен им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w:t>
      </w:r>
    </w:p>
    <w:p w:rsidR="00CE1067" w:rsidRDefault="00CE1067" w:rsidP="00CE1067">
      <w:pPr>
        <w:pStyle w:val="aa"/>
        <w:ind w:firstLine="708"/>
        <w:jc w:val="both"/>
        <w:rPr>
          <w:rFonts w:ascii="Times New Roman" w:hAnsi="Times New Roman"/>
          <w:sz w:val="24"/>
          <w:szCs w:val="24"/>
        </w:rPr>
      </w:pPr>
      <w:r>
        <w:rPr>
          <w:rFonts w:ascii="Times New Roman" w:hAnsi="Times New Roman"/>
          <w:sz w:val="24"/>
          <w:szCs w:val="24"/>
        </w:rPr>
        <w:t>Музей при предоставлении заявителям информации в форме электронных документов обязан обеспечивать защиту такой информации от несанкционированного доступа, изменения и уничтожения в соответствии с требованиями законодательства РФ.</w:t>
      </w:r>
    </w:p>
    <w:p w:rsidR="00CE1067" w:rsidRDefault="00CE1067" w:rsidP="00CE1067">
      <w:pPr>
        <w:jc w:val="both"/>
        <w:rPr>
          <w:sz w:val="24"/>
          <w:szCs w:val="24"/>
        </w:rPr>
      </w:pPr>
      <w:r>
        <w:rPr>
          <w:b/>
          <w:sz w:val="24"/>
          <w:szCs w:val="24"/>
        </w:rPr>
        <w:t>3.4.</w:t>
      </w:r>
      <w:r>
        <w:rPr>
          <w:sz w:val="24"/>
          <w:szCs w:val="24"/>
        </w:rPr>
        <w:t xml:space="preserve"> Фиксация предоставления услуги.</w:t>
      </w:r>
    </w:p>
    <w:p w:rsidR="00CE1067" w:rsidRDefault="00CE1067" w:rsidP="00CE1067">
      <w:pPr>
        <w:pStyle w:val="ConsPlusNormal"/>
        <w:widowControl/>
        <w:ind w:firstLine="142"/>
        <w:jc w:val="both"/>
        <w:rPr>
          <w:rFonts w:ascii="Times New Roman" w:hAnsi="Times New Roman" w:cs="Times New Roman"/>
          <w:bCs/>
          <w:sz w:val="24"/>
          <w:szCs w:val="24"/>
        </w:rPr>
      </w:pPr>
      <w:r>
        <w:rPr>
          <w:rFonts w:ascii="Times New Roman" w:hAnsi="Times New Roman" w:cs="Times New Roman"/>
          <w:bCs/>
          <w:sz w:val="24"/>
          <w:szCs w:val="24"/>
        </w:rPr>
        <w:t>- сведения об оказании услуги фиксируются в журнале учета мероприятий и экскурсий.</w:t>
      </w:r>
    </w:p>
    <w:p w:rsidR="00CE1067" w:rsidRDefault="00CE1067" w:rsidP="00CE1067">
      <w:pPr>
        <w:pStyle w:val="ConsPlusNormal"/>
        <w:widowControl/>
        <w:ind w:firstLine="142"/>
        <w:jc w:val="both"/>
        <w:rPr>
          <w:rFonts w:ascii="Times New Roman" w:hAnsi="Times New Roman" w:cs="Times New Roman"/>
          <w:bCs/>
          <w:sz w:val="24"/>
          <w:szCs w:val="24"/>
        </w:rPr>
      </w:pPr>
      <w:r>
        <w:rPr>
          <w:rFonts w:ascii="Times New Roman" w:hAnsi="Times New Roman" w:cs="Times New Roman"/>
          <w:bCs/>
          <w:sz w:val="24"/>
          <w:szCs w:val="24"/>
        </w:rPr>
        <w:t>Получатель услуги может оставить в книге отзывов учреждения свои отзывы о предоставлении услуги.</w:t>
      </w:r>
    </w:p>
    <w:p w:rsidR="00CE1067" w:rsidRDefault="00CE1067" w:rsidP="00CE1067">
      <w:pPr>
        <w:pStyle w:val="ConsPlusNormal"/>
        <w:widowControl/>
        <w:ind w:firstLine="142"/>
        <w:jc w:val="both"/>
        <w:rPr>
          <w:rFonts w:ascii="Times New Roman" w:hAnsi="Times New Roman" w:cs="Times New Roman"/>
          <w:bCs/>
          <w:sz w:val="24"/>
          <w:szCs w:val="24"/>
        </w:rPr>
      </w:pPr>
    </w:p>
    <w:p w:rsidR="00CE1067" w:rsidRDefault="00CE1067" w:rsidP="00CE1067">
      <w:pPr>
        <w:pStyle w:val="ConsPlusNormal"/>
        <w:widowControl/>
        <w:ind w:firstLine="142"/>
        <w:jc w:val="both"/>
        <w:rPr>
          <w:rFonts w:ascii="Times New Roman" w:hAnsi="Times New Roman" w:cs="Times New Roman"/>
          <w:bCs/>
          <w:sz w:val="24"/>
          <w:szCs w:val="24"/>
        </w:rPr>
      </w:pPr>
    </w:p>
    <w:p w:rsidR="00CE1067" w:rsidRDefault="00CE1067" w:rsidP="00CE1067">
      <w:pPr>
        <w:pStyle w:val="ConsPlusNormal"/>
        <w:widowControl/>
        <w:ind w:firstLine="142"/>
        <w:jc w:val="both"/>
        <w:rPr>
          <w:rFonts w:ascii="Times New Roman" w:hAnsi="Times New Roman" w:cs="Times New Roman"/>
          <w:bCs/>
          <w:sz w:val="24"/>
          <w:szCs w:val="24"/>
        </w:rPr>
      </w:pPr>
    </w:p>
    <w:p w:rsidR="00CE1067" w:rsidRDefault="00CE1067" w:rsidP="00CE1067">
      <w:pPr>
        <w:pStyle w:val="ConsPlusNormal"/>
        <w:widowControl/>
        <w:ind w:firstLine="142"/>
        <w:jc w:val="both"/>
        <w:rPr>
          <w:rFonts w:ascii="Times New Roman" w:hAnsi="Times New Roman" w:cs="Times New Roman"/>
          <w:bCs/>
          <w:sz w:val="16"/>
          <w:szCs w:val="24"/>
        </w:rPr>
      </w:pPr>
    </w:p>
    <w:p w:rsidR="00CE1067" w:rsidRDefault="00CE1067" w:rsidP="00CE1067">
      <w:pPr>
        <w:pStyle w:val="ConsPlusNormal"/>
        <w:widowControl/>
        <w:numPr>
          <w:ilvl w:val="0"/>
          <w:numId w:val="6"/>
        </w:numPr>
        <w:jc w:val="center"/>
        <w:rPr>
          <w:rFonts w:ascii="Times New Roman" w:hAnsi="Times New Roman" w:cs="Times New Roman"/>
          <w:bCs/>
          <w:sz w:val="22"/>
          <w:szCs w:val="24"/>
        </w:rPr>
      </w:pPr>
      <w:r>
        <w:rPr>
          <w:rFonts w:ascii="Times New Roman" w:hAnsi="Times New Roman" w:cs="Times New Roman"/>
          <w:bCs/>
          <w:sz w:val="22"/>
          <w:szCs w:val="24"/>
        </w:rPr>
        <w:t>ПОРЯДОК И ФОРМЫ КОНТРОЛЯ ЗА ПРЕДОСТАВЛЕНИЕМ МУНИЦИПАЛЬНОЙ УСЛУГИ</w:t>
      </w:r>
    </w:p>
    <w:p w:rsidR="00CE1067" w:rsidRDefault="00CE1067" w:rsidP="00CE1067">
      <w:pPr>
        <w:pStyle w:val="ConsPlusNormal"/>
        <w:widowControl/>
        <w:jc w:val="center"/>
        <w:rPr>
          <w:rFonts w:ascii="Times New Roman" w:hAnsi="Times New Roman" w:cs="Times New Roman"/>
          <w:sz w:val="16"/>
          <w:szCs w:val="24"/>
        </w:rPr>
      </w:pPr>
    </w:p>
    <w:p w:rsidR="00CE1067" w:rsidRDefault="00CE1067" w:rsidP="00CE1067">
      <w:pPr>
        <w:tabs>
          <w:tab w:val="left" w:pos="1260"/>
        </w:tabs>
        <w:jc w:val="both"/>
        <w:rPr>
          <w:sz w:val="24"/>
          <w:szCs w:val="24"/>
        </w:rPr>
      </w:pPr>
      <w:r>
        <w:rPr>
          <w:b/>
          <w:sz w:val="24"/>
          <w:szCs w:val="24"/>
        </w:rPr>
        <w:t>4.1.</w:t>
      </w:r>
      <w:r>
        <w:rPr>
          <w:sz w:val="24"/>
          <w:szCs w:val="24"/>
        </w:rPr>
        <w:t xml:space="preserve"> Текущий контроль  за  соблюдением и исполнением специалистами МУК «Историко-Художественного музея им. академика М.К. </w:t>
      </w:r>
      <w:proofErr w:type="spellStart"/>
      <w:r>
        <w:rPr>
          <w:sz w:val="24"/>
          <w:szCs w:val="24"/>
        </w:rPr>
        <w:t>Янгеля</w:t>
      </w:r>
      <w:proofErr w:type="spellEnd"/>
      <w:r>
        <w:rPr>
          <w:sz w:val="24"/>
          <w:szCs w:val="24"/>
        </w:rPr>
        <w:t xml:space="preserve">» положений настоящего Регламента и иных нормативных правовых актов, устанавливающих требования к предоставлению муниципальной услуги осуществляется: МУ Управлением по культуре, спорту и молодежной политике, директором МУК «Историко-Художественного музея им. академика М.К. </w:t>
      </w:r>
      <w:proofErr w:type="spellStart"/>
      <w:r>
        <w:rPr>
          <w:sz w:val="24"/>
          <w:szCs w:val="24"/>
        </w:rPr>
        <w:t>Янгеля</w:t>
      </w:r>
      <w:proofErr w:type="spellEnd"/>
      <w:r>
        <w:rPr>
          <w:sz w:val="24"/>
          <w:szCs w:val="24"/>
        </w:rPr>
        <w:t>», заведующими отделами музея.</w:t>
      </w:r>
    </w:p>
    <w:p w:rsidR="00CE1067" w:rsidRDefault="00CE1067" w:rsidP="00CE1067">
      <w:pPr>
        <w:jc w:val="both"/>
        <w:rPr>
          <w:sz w:val="24"/>
          <w:szCs w:val="24"/>
        </w:rPr>
      </w:pPr>
      <w:r>
        <w:rPr>
          <w:b/>
          <w:sz w:val="24"/>
          <w:szCs w:val="24"/>
        </w:rPr>
        <w:t>4.2.</w:t>
      </w:r>
      <w:r>
        <w:rPr>
          <w:sz w:val="24"/>
          <w:szCs w:val="24"/>
        </w:rPr>
        <w:t xml:space="preserve"> Перечень должностных лиц, осуществляющих текущий контроль, и периодичность осуществления контроля устанавливается приказами директора МУК «Историко-</w:t>
      </w:r>
      <w:r>
        <w:rPr>
          <w:sz w:val="24"/>
          <w:szCs w:val="24"/>
        </w:rPr>
        <w:lastRenderedPageBreak/>
        <w:t xml:space="preserve">Художественного музея им. академика М.К. </w:t>
      </w:r>
      <w:proofErr w:type="spellStart"/>
      <w:r>
        <w:rPr>
          <w:sz w:val="24"/>
          <w:szCs w:val="24"/>
        </w:rPr>
        <w:t>Янгеля</w:t>
      </w:r>
      <w:proofErr w:type="spellEnd"/>
      <w:r>
        <w:rPr>
          <w:sz w:val="24"/>
          <w:szCs w:val="24"/>
        </w:rPr>
        <w:t xml:space="preserve">». </w:t>
      </w:r>
    </w:p>
    <w:p w:rsidR="00CE1067" w:rsidRDefault="00CE1067" w:rsidP="00CE1067">
      <w:pPr>
        <w:jc w:val="both"/>
        <w:rPr>
          <w:sz w:val="24"/>
          <w:szCs w:val="24"/>
        </w:rPr>
      </w:pPr>
      <w:r>
        <w:rPr>
          <w:b/>
          <w:sz w:val="24"/>
          <w:szCs w:val="24"/>
        </w:rPr>
        <w:t>4.3.</w:t>
      </w:r>
      <w:r>
        <w:rPr>
          <w:sz w:val="24"/>
          <w:szCs w:val="24"/>
        </w:rPr>
        <w:t xml:space="preserve"> Проверки предоставления муниципальной услуги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Посетителя.</w:t>
      </w:r>
    </w:p>
    <w:p w:rsidR="00CE1067" w:rsidRDefault="00CE1067" w:rsidP="00CE1067">
      <w:pPr>
        <w:jc w:val="both"/>
        <w:rPr>
          <w:sz w:val="24"/>
          <w:szCs w:val="24"/>
        </w:rPr>
      </w:pPr>
      <w:r>
        <w:rPr>
          <w:b/>
          <w:sz w:val="24"/>
          <w:szCs w:val="24"/>
        </w:rPr>
        <w:t>4.4.</w:t>
      </w:r>
      <w:r>
        <w:rPr>
          <w:sz w:val="24"/>
          <w:szCs w:val="24"/>
        </w:rPr>
        <w:t xml:space="preserve"> Директор МУК «Историко-Художественного музея им. академика М.К. </w:t>
      </w:r>
      <w:proofErr w:type="spellStart"/>
      <w:r>
        <w:rPr>
          <w:sz w:val="24"/>
          <w:szCs w:val="24"/>
        </w:rPr>
        <w:t>Янгеля</w:t>
      </w:r>
      <w:proofErr w:type="spellEnd"/>
      <w:r>
        <w:rPr>
          <w:sz w:val="24"/>
          <w:szCs w:val="24"/>
        </w:rPr>
        <w:t>» и заведующие отделами на своем уровне организуют работу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 при предоставлении муниципальной услуги.</w:t>
      </w:r>
    </w:p>
    <w:p w:rsidR="00CE1067" w:rsidRDefault="00CE1067" w:rsidP="00CE1067">
      <w:pPr>
        <w:jc w:val="both"/>
        <w:rPr>
          <w:sz w:val="24"/>
          <w:szCs w:val="24"/>
        </w:rPr>
      </w:pPr>
      <w:r>
        <w:rPr>
          <w:b/>
          <w:sz w:val="24"/>
          <w:szCs w:val="24"/>
        </w:rPr>
        <w:t>4.5.</w:t>
      </w:r>
      <w:r>
        <w:rPr>
          <w:sz w:val="24"/>
          <w:szCs w:val="24"/>
        </w:rPr>
        <w:t xml:space="preserve">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CE1067" w:rsidRDefault="00CE1067" w:rsidP="00CE1067">
      <w:pPr>
        <w:jc w:val="both"/>
        <w:rPr>
          <w:sz w:val="24"/>
          <w:szCs w:val="24"/>
        </w:rPr>
      </w:pPr>
      <w:r>
        <w:rPr>
          <w:b/>
          <w:sz w:val="24"/>
          <w:szCs w:val="24"/>
        </w:rPr>
        <w:t>4.6.</w:t>
      </w:r>
      <w:r>
        <w:rPr>
          <w:sz w:val="24"/>
          <w:szCs w:val="24"/>
        </w:rPr>
        <w:t xml:space="preserve">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w:t>
      </w:r>
    </w:p>
    <w:p w:rsidR="00CE1067" w:rsidRDefault="00CE1067" w:rsidP="00CE1067">
      <w:pPr>
        <w:jc w:val="both"/>
        <w:rPr>
          <w:sz w:val="24"/>
          <w:szCs w:val="24"/>
        </w:rPr>
      </w:pPr>
      <w:r>
        <w:rPr>
          <w:b/>
          <w:sz w:val="24"/>
          <w:szCs w:val="24"/>
        </w:rPr>
        <w:t>4.7.</w:t>
      </w:r>
      <w:r>
        <w:rPr>
          <w:sz w:val="24"/>
          <w:szCs w:val="24"/>
        </w:rPr>
        <w:t xml:space="preserve">  Проведение мониторинга.</w:t>
      </w:r>
    </w:p>
    <w:p w:rsidR="00CE1067" w:rsidRDefault="00CE1067" w:rsidP="00CE1067">
      <w:pPr>
        <w:jc w:val="both"/>
        <w:rPr>
          <w:sz w:val="24"/>
          <w:szCs w:val="24"/>
        </w:rPr>
      </w:pPr>
    </w:p>
    <w:p w:rsidR="00CE1067" w:rsidRDefault="00CE1067" w:rsidP="00CE1067">
      <w:pPr>
        <w:ind w:firstLine="741"/>
        <w:jc w:val="both"/>
        <w:rPr>
          <w:sz w:val="16"/>
          <w:szCs w:val="24"/>
        </w:rPr>
      </w:pPr>
    </w:p>
    <w:p w:rsidR="00CE1067" w:rsidRDefault="00CE1067" w:rsidP="00CE1067">
      <w:pPr>
        <w:jc w:val="center"/>
        <w:rPr>
          <w:sz w:val="22"/>
          <w:szCs w:val="24"/>
        </w:rPr>
      </w:pPr>
      <w:r>
        <w:rPr>
          <w:b/>
          <w:sz w:val="24"/>
          <w:szCs w:val="24"/>
        </w:rPr>
        <w:t>5</w:t>
      </w:r>
      <w:r>
        <w:rPr>
          <w:b/>
          <w:szCs w:val="24"/>
        </w:rPr>
        <w:t>.</w:t>
      </w:r>
      <w:r>
        <w:rPr>
          <w:szCs w:val="24"/>
        </w:rPr>
        <w:t>ДОСУДЕБНЫЙ (ВНЕСУДЕБНЫЙ) ПОРЯДОК ОБЖАЛОВАНИЯ РЕШЕНИЯ И ДЕЙСТВИЯ (БЕЗДЕЙСТВИЯ)  ДОЛЖНОСТНЫХ ЛИЦ, ОСУЩЕСТВЛЯЮЩИХ ПРЕДОСТАВЛЕНИЕ МУНИЦИПАЛЬНОЙ УСЛУГИ</w:t>
      </w:r>
    </w:p>
    <w:p w:rsidR="00CE1067" w:rsidRDefault="00CE1067" w:rsidP="00CE1067">
      <w:pPr>
        <w:pStyle w:val="a3"/>
        <w:ind w:left="360"/>
        <w:jc w:val="center"/>
        <w:rPr>
          <w:b/>
          <w:sz w:val="16"/>
          <w:szCs w:val="24"/>
        </w:rPr>
      </w:pPr>
    </w:p>
    <w:p w:rsidR="00CE1067" w:rsidRDefault="00CE1067" w:rsidP="00CE1067">
      <w:pPr>
        <w:shd w:val="clear" w:color="auto" w:fill="FFFFFF"/>
        <w:tabs>
          <w:tab w:val="left" w:pos="-57"/>
        </w:tabs>
        <w:ind w:left="10" w:firstLine="674"/>
        <w:jc w:val="both"/>
        <w:rPr>
          <w:color w:val="000000"/>
          <w:spacing w:val="-5"/>
          <w:sz w:val="24"/>
          <w:szCs w:val="24"/>
        </w:rPr>
      </w:pPr>
      <w:r>
        <w:rPr>
          <w:color w:val="000000"/>
          <w:sz w:val="24"/>
          <w:szCs w:val="24"/>
        </w:rPr>
        <w:t>Заявители (п</w:t>
      </w:r>
      <w:r>
        <w:rPr>
          <w:color w:val="000000"/>
          <w:spacing w:val="-4"/>
          <w:sz w:val="24"/>
          <w:szCs w:val="24"/>
        </w:rPr>
        <w:t xml:space="preserve">осетители) вправе  обжаловать </w:t>
      </w:r>
      <w:r>
        <w:rPr>
          <w:color w:val="000000"/>
          <w:sz w:val="24"/>
          <w:szCs w:val="24"/>
        </w:rPr>
        <w:t>действия (бездействие) должностных лиц МУК «</w:t>
      </w:r>
      <w:r>
        <w:rPr>
          <w:sz w:val="24"/>
          <w:szCs w:val="24"/>
        </w:rPr>
        <w:t xml:space="preserve">Историко-Художественного музея им. академика М.К. </w:t>
      </w:r>
      <w:proofErr w:type="spellStart"/>
      <w:r>
        <w:rPr>
          <w:sz w:val="24"/>
          <w:szCs w:val="24"/>
        </w:rPr>
        <w:t>Янгеля</w:t>
      </w:r>
      <w:proofErr w:type="spellEnd"/>
      <w:r>
        <w:rPr>
          <w:color w:val="000000"/>
          <w:sz w:val="24"/>
          <w:szCs w:val="24"/>
        </w:rPr>
        <w:t xml:space="preserve">»,  решения,  принятые в ходе </w:t>
      </w:r>
      <w:r>
        <w:rPr>
          <w:color w:val="000000"/>
          <w:spacing w:val="-5"/>
          <w:sz w:val="24"/>
          <w:szCs w:val="24"/>
        </w:rPr>
        <w:t>предоставления муниципальной услуги, в судебном порядке.</w:t>
      </w:r>
    </w:p>
    <w:p w:rsidR="00CE1067" w:rsidRDefault="00CE1067" w:rsidP="00CE1067">
      <w:pPr>
        <w:shd w:val="clear" w:color="auto" w:fill="FFFFFF"/>
        <w:tabs>
          <w:tab w:val="left" w:pos="-57"/>
        </w:tabs>
        <w:jc w:val="both"/>
        <w:rPr>
          <w:bCs/>
          <w:iCs/>
          <w:color w:val="000000"/>
          <w:spacing w:val="2"/>
          <w:sz w:val="24"/>
          <w:szCs w:val="24"/>
        </w:rPr>
      </w:pPr>
      <w:r>
        <w:rPr>
          <w:b/>
          <w:bCs/>
          <w:iCs/>
          <w:color w:val="000000"/>
          <w:spacing w:val="-11"/>
          <w:sz w:val="24"/>
          <w:szCs w:val="24"/>
        </w:rPr>
        <w:t>5.1.</w:t>
      </w:r>
      <w:r>
        <w:rPr>
          <w:bCs/>
          <w:i/>
          <w:iCs/>
          <w:color w:val="000000"/>
          <w:sz w:val="24"/>
          <w:szCs w:val="24"/>
        </w:rPr>
        <w:t xml:space="preserve"> </w:t>
      </w:r>
      <w:r>
        <w:rPr>
          <w:bCs/>
          <w:iCs/>
          <w:color w:val="000000"/>
          <w:spacing w:val="2"/>
          <w:sz w:val="24"/>
          <w:szCs w:val="24"/>
        </w:rPr>
        <w:t>Заявитель  имеет право подать жалобу на решения, действия (бездействие) органа, предоставляющего муниципальную услугу: должностных лиц, специалистов музея на  имя:</w:t>
      </w:r>
    </w:p>
    <w:p w:rsidR="00CE1067" w:rsidRDefault="00CE1067" w:rsidP="00CE1067">
      <w:pPr>
        <w:shd w:val="clear" w:color="auto" w:fill="FFFFFF"/>
        <w:tabs>
          <w:tab w:val="left" w:pos="-57"/>
        </w:tabs>
        <w:jc w:val="both"/>
        <w:rPr>
          <w:bCs/>
          <w:iCs/>
          <w:color w:val="000000"/>
          <w:spacing w:val="-6"/>
          <w:sz w:val="24"/>
          <w:szCs w:val="24"/>
        </w:rPr>
      </w:pPr>
      <w:r>
        <w:rPr>
          <w:bCs/>
          <w:iCs/>
          <w:color w:val="000000"/>
          <w:spacing w:val="-6"/>
          <w:sz w:val="24"/>
          <w:szCs w:val="24"/>
        </w:rPr>
        <w:t>– директора МКУК «</w:t>
      </w:r>
      <w:r>
        <w:rPr>
          <w:sz w:val="24"/>
          <w:szCs w:val="24"/>
        </w:rPr>
        <w:t xml:space="preserve">Историко-Художественный музей им. академика </w:t>
      </w:r>
      <w:proofErr w:type="spellStart"/>
      <w:r>
        <w:rPr>
          <w:sz w:val="24"/>
          <w:szCs w:val="24"/>
        </w:rPr>
        <w:t>М.К.Янгеля</w:t>
      </w:r>
      <w:proofErr w:type="spellEnd"/>
      <w:r>
        <w:rPr>
          <w:bCs/>
          <w:iCs/>
          <w:color w:val="000000"/>
          <w:spacing w:val="-6"/>
          <w:sz w:val="24"/>
          <w:szCs w:val="24"/>
        </w:rPr>
        <w:t xml:space="preserve">», </w:t>
      </w:r>
    </w:p>
    <w:p w:rsidR="00CE1067" w:rsidRDefault="00CE1067" w:rsidP="00CE1067">
      <w:pPr>
        <w:shd w:val="clear" w:color="auto" w:fill="FFFFFF"/>
        <w:tabs>
          <w:tab w:val="left" w:pos="-57"/>
        </w:tabs>
        <w:jc w:val="both"/>
        <w:rPr>
          <w:bCs/>
          <w:iCs/>
          <w:color w:val="000000"/>
          <w:spacing w:val="-6"/>
          <w:sz w:val="24"/>
          <w:szCs w:val="24"/>
        </w:rPr>
      </w:pPr>
      <w:r>
        <w:rPr>
          <w:bCs/>
          <w:iCs/>
          <w:color w:val="000000"/>
          <w:spacing w:val="-6"/>
          <w:sz w:val="24"/>
          <w:szCs w:val="24"/>
        </w:rPr>
        <w:t xml:space="preserve">- начальника отдела по культуре, спорту и делам молодежи, </w:t>
      </w:r>
    </w:p>
    <w:p w:rsidR="00CE1067" w:rsidRDefault="00CE1067" w:rsidP="00CE1067">
      <w:pPr>
        <w:shd w:val="clear" w:color="auto" w:fill="FFFFFF"/>
        <w:tabs>
          <w:tab w:val="left" w:pos="-57"/>
        </w:tabs>
        <w:jc w:val="both"/>
        <w:rPr>
          <w:bCs/>
          <w:iCs/>
          <w:color w:val="000000"/>
          <w:spacing w:val="-6"/>
          <w:sz w:val="24"/>
          <w:szCs w:val="24"/>
        </w:rPr>
      </w:pPr>
      <w:r>
        <w:rPr>
          <w:bCs/>
          <w:iCs/>
          <w:color w:val="000000"/>
          <w:spacing w:val="-6"/>
          <w:sz w:val="24"/>
          <w:szCs w:val="24"/>
        </w:rPr>
        <w:t xml:space="preserve">- заместителя мэра по социальным вопросам, курирующего данное направление деятельности, </w:t>
      </w:r>
    </w:p>
    <w:p w:rsidR="00CE1067" w:rsidRDefault="00CE1067" w:rsidP="00CE1067">
      <w:pPr>
        <w:shd w:val="clear" w:color="auto" w:fill="FFFFFF"/>
        <w:tabs>
          <w:tab w:val="left" w:pos="-57"/>
        </w:tabs>
        <w:jc w:val="both"/>
        <w:rPr>
          <w:bCs/>
          <w:iCs/>
          <w:color w:val="000000"/>
          <w:spacing w:val="-6"/>
          <w:sz w:val="24"/>
          <w:szCs w:val="24"/>
        </w:rPr>
      </w:pPr>
      <w:r>
        <w:rPr>
          <w:bCs/>
          <w:iCs/>
          <w:color w:val="000000"/>
          <w:spacing w:val="-6"/>
          <w:sz w:val="24"/>
          <w:szCs w:val="24"/>
        </w:rPr>
        <w:t>- Мэра  Нижнеилимского муниципального района  (Приложение  № 3)</w:t>
      </w:r>
    </w:p>
    <w:p w:rsidR="00CE1067" w:rsidRDefault="00CE1067" w:rsidP="00CE1067">
      <w:pPr>
        <w:shd w:val="clear" w:color="auto" w:fill="FFFFFF"/>
        <w:tabs>
          <w:tab w:val="left" w:pos="-57"/>
        </w:tabs>
        <w:jc w:val="both"/>
        <w:rPr>
          <w:bCs/>
          <w:iCs/>
          <w:sz w:val="24"/>
          <w:szCs w:val="24"/>
        </w:rPr>
      </w:pPr>
      <w:r>
        <w:rPr>
          <w:b/>
          <w:color w:val="000000"/>
          <w:spacing w:val="-6"/>
          <w:sz w:val="24"/>
          <w:szCs w:val="24"/>
        </w:rPr>
        <w:t>5.</w:t>
      </w:r>
      <w:r>
        <w:rPr>
          <w:bCs/>
          <w:iCs/>
          <w:sz w:val="28"/>
          <w:szCs w:val="28"/>
        </w:rPr>
        <w:t xml:space="preserve"> </w:t>
      </w:r>
      <w:r>
        <w:rPr>
          <w:bCs/>
          <w:iCs/>
          <w:sz w:val="24"/>
          <w:szCs w:val="24"/>
        </w:rPr>
        <w:t>2  Жалоба должна содержать:</w:t>
      </w:r>
    </w:p>
    <w:p w:rsidR="00CE1067" w:rsidRDefault="00CE1067" w:rsidP="00CE1067">
      <w:pPr>
        <w:shd w:val="clear" w:color="auto" w:fill="FFFFFF"/>
        <w:tabs>
          <w:tab w:val="left" w:pos="-57"/>
        </w:tabs>
        <w:jc w:val="both"/>
        <w:rPr>
          <w:bCs/>
          <w:iCs/>
          <w:sz w:val="24"/>
          <w:szCs w:val="24"/>
        </w:rPr>
      </w:pPr>
      <w:r>
        <w:rPr>
          <w:bCs/>
          <w:iCs/>
          <w:sz w:val="24"/>
          <w:szCs w:val="24"/>
        </w:rPr>
        <w:t xml:space="preserve">- наименование органа, предоставляющего муниципальную  услугу, должностного лица, предоставляющего  муниципальную услугу, лица муниципального служащего, решения и действия  (бездействие) которого обжалуется; </w:t>
      </w:r>
    </w:p>
    <w:p w:rsidR="00CE1067" w:rsidRDefault="00CE1067" w:rsidP="00CE1067">
      <w:pPr>
        <w:shd w:val="clear" w:color="auto" w:fill="FFFFFF"/>
        <w:tabs>
          <w:tab w:val="left" w:pos="-57"/>
        </w:tabs>
        <w:jc w:val="both"/>
        <w:rPr>
          <w:bCs/>
          <w:iCs/>
          <w:sz w:val="24"/>
          <w:szCs w:val="24"/>
        </w:rPr>
      </w:pPr>
      <w:r>
        <w:rPr>
          <w:bCs/>
          <w:i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почтовый адрес, по которым должен быть направлен ответ заявителю;</w:t>
      </w:r>
    </w:p>
    <w:p w:rsidR="00CE1067" w:rsidRDefault="00CE1067" w:rsidP="00CE1067">
      <w:pPr>
        <w:shd w:val="clear" w:color="auto" w:fill="FFFFFF"/>
        <w:tabs>
          <w:tab w:val="left" w:pos="-57"/>
        </w:tabs>
        <w:jc w:val="both"/>
        <w:rPr>
          <w:bCs/>
          <w:iCs/>
          <w:sz w:val="24"/>
          <w:szCs w:val="24"/>
        </w:rPr>
      </w:pPr>
      <w:r>
        <w:rPr>
          <w:bCs/>
          <w:iCs/>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1067" w:rsidRDefault="00CE1067" w:rsidP="00CE1067">
      <w:pPr>
        <w:shd w:val="clear" w:color="auto" w:fill="FFFFFF"/>
        <w:tabs>
          <w:tab w:val="left" w:pos="1248"/>
        </w:tabs>
        <w:ind w:left="29" w:firstLine="665"/>
        <w:jc w:val="both"/>
        <w:rPr>
          <w:bCs/>
          <w:iCs/>
          <w:sz w:val="24"/>
          <w:szCs w:val="24"/>
        </w:rPr>
      </w:pPr>
      <w:r>
        <w:rPr>
          <w:bCs/>
          <w:iCs/>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E1067" w:rsidRDefault="00CE1067" w:rsidP="00CE1067">
      <w:pPr>
        <w:shd w:val="clear" w:color="auto" w:fill="FFFFFF"/>
        <w:tabs>
          <w:tab w:val="left" w:pos="1142"/>
        </w:tabs>
        <w:jc w:val="both"/>
        <w:rPr>
          <w:sz w:val="24"/>
          <w:szCs w:val="24"/>
        </w:rPr>
      </w:pPr>
      <w:r>
        <w:rPr>
          <w:b/>
          <w:color w:val="000000"/>
          <w:spacing w:val="-10"/>
          <w:sz w:val="24"/>
          <w:szCs w:val="24"/>
        </w:rPr>
        <w:t xml:space="preserve"> 5.3.</w:t>
      </w:r>
      <w:r>
        <w:rPr>
          <w:b/>
          <w:color w:val="000000"/>
          <w:sz w:val="24"/>
          <w:szCs w:val="24"/>
        </w:rPr>
        <w:tab/>
      </w:r>
      <w:r>
        <w:rPr>
          <w:color w:val="000000"/>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направляется мотивированный ответ о результатах рассмотренной жалобы.</w:t>
      </w:r>
    </w:p>
    <w:p w:rsidR="00CE1067" w:rsidRDefault="00CE1067" w:rsidP="00CE1067">
      <w:pPr>
        <w:shd w:val="clear" w:color="auto" w:fill="FFFFFF"/>
        <w:jc w:val="both"/>
        <w:rPr>
          <w:sz w:val="24"/>
          <w:szCs w:val="24"/>
        </w:rPr>
      </w:pPr>
      <w:r>
        <w:rPr>
          <w:color w:val="000000"/>
          <w:spacing w:val="-2"/>
          <w:sz w:val="24"/>
          <w:szCs w:val="24"/>
        </w:rPr>
        <w:t xml:space="preserve">- Письменная жалоба рассматривается в течении 15 рабочих дней со дня её регистрации, а в случае обжалования отказа органа, предоставляющего муниципальную услугу, должностного </w:t>
      </w:r>
      <w:r>
        <w:rPr>
          <w:color w:val="000000"/>
          <w:spacing w:val="-2"/>
          <w:sz w:val="24"/>
          <w:szCs w:val="24"/>
        </w:rPr>
        <w:lastRenderedPageBreak/>
        <w:t>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регистрации .</w:t>
      </w:r>
      <w:r>
        <w:rPr>
          <w:sz w:val="24"/>
          <w:szCs w:val="24"/>
        </w:rPr>
        <w:t xml:space="preserve">  </w:t>
      </w:r>
    </w:p>
    <w:p w:rsidR="00CE1067" w:rsidRDefault="00CE1067" w:rsidP="00CE1067">
      <w:pPr>
        <w:shd w:val="clear" w:color="auto" w:fill="FFFFFF"/>
        <w:tabs>
          <w:tab w:val="left" w:pos="1248"/>
        </w:tabs>
        <w:ind w:left="29" w:firstLine="665"/>
        <w:jc w:val="both"/>
        <w:rPr>
          <w:color w:val="000000"/>
          <w:sz w:val="24"/>
          <w:szCs w:val="24"/>
        </w:rPr>
      </w:pPr>
      <w:r>
        <w:rPr>
          <w:sz w:val="24"/>
          <w:szCs w:val="24"/>
        </w:rPr>
        <w:t xml:space="preserve">- </w:t>
      </w:r>
      <w:r>
        <w:rPr>
          <w:color w:val="000000"/>
          <w:spacing w:val="4"/>
          <w:sz w:val="24"/>
          <w:szCs w:val="24"/>
        </w:rPr>
        <w:t xml:space="preserve">В случае если по обращению требуется провести проверку, срок </w:t>
      </w:r>
      <w:r>
        <w:rPr>
          <w:color w:val="000000"/>
          <w:spacing w:val="2"/>
          <w:sz w:val="24"/>
          <w:szCs w:val="24"/>
        </w:rPr>
        <w:t>рассмотрения обращения может быть продлен, но не более чем на 30 дней. О</w:t>
      </w:r>
      <w:r>
        <w:rPr>
          <w:b/>
          <w:bCs/>
          <w:color w:val="000000"/>
          <w:sz w:val="24"/>
          <w:szCs w:val="24"/>
        </w:rPr>
        <w:t xml:space="preserve"> </w:t>
      </w:r>
      <w:r>
        <w:rPr>
          <w:color w:val="000000"/>
          <w:sz w:val="24"/>
          <w:szCs w:val="24"/>
        </w:rPr>
        <w:t>продлении   срока  рассмотрения   обращения   автор   обращения  уведомляется письменно с указанием причин продления.</w:t>
      </w:r>
    </w:p>
    <w:p w:rsidR="00CE1067" w:rsidRDefault="00CE1067" w:rsidP="00CE1067">
      <w:pPr>
        <w:shd w:val="clear" w:color="auto" w:fill="FFFFFF"/>
        <w:tabs>
          <w:tab w:val="left" w:pos="1248"/>
        </w:tabs>
        <w:ind w:left="29" w:firstLine="665"/>
        <w:jc w:val="both"/>
        <w:rPr>
          <w:sz w:val="24"/>
          <w:szCs w:val="24"/>
        </w:rPr>
      </w:pPr>
      <w:r>
        <w:rPr>
          <w:b/>
          <w:color w:val="000000"/>
          <w:sz w:val="24"/>
          <w:szCs w:val="24"/>
        </w:rPr>
        <w:t>5.4.</w:t>
      </w:r>
      <w:r>
        <w:rPr>
          <w:color w:val="000000"/>
          <w:sz w:val="24"/>
          <w:szCs w:val="24"/>
        </w:rPr>
        <w:t xml:space="preserve">  Ответ на жалобу не дается в случае:</w:t>
      </w:r>
    </w:p>
    <w:p w:rsidR="00CE1067" w:rsidRDefault="00CE1067" w:rsidP="00CE1067">
      <w:pPr>
        <w:shd w:val="clear" w:color="auto" w:fill="FFFFFF"/>
        <w:ind w:firstLine="674"/>
        <w:jc w:val="both"/>
        <w:rPr>
          <w:sz w:val="24"/>
          <w:szCs w:val="24"/>
        </w:rPr>
      </w:pPr>
      <w:r>
        <w:rPr>
          <w:color w:val="000000"/>
          <w:sz w:val="24"/>
          <w:szCs w:val="24"/>
        </w:rPr>
        <w:t>- отсутствия в обращении фамилии заявителя, направившего обращение, и почтового адреса, по которому должен быть направлен ответ;</w:t>
      </w:r>
    </w:p>
    <w:p w:rsidR="00CE1067" w:rsidRDefault="00CE1067" w:rsidP="00CE1067">
      <w:pPr>
        <w:shd w:val="clear" w:color="auto" w:fill="FFFFFF"/>
        <w:ind w:firstLine="674"/>
        <w:jc w:val="both"/>
        <w:rPr>
          <w:sz w:val="24"/>
          <w:szCs w:val="24"/>
        </w:rPr>
      </w:pPr>
      <w:r>
        <w:rPr>
          <w:color w:val="000000"/>
          <w:sz w:val="24"/>
          <w:szCs w:val="24"/>
        </w:rPr>
        <w:t>- отсутствия в обращении сведений об обжалуемом действии, бездействии, решении (в чем выразилось, кем принято);</w:t>
      </w:r>
    </w:p>
    <w:p w:rsidR="00CE1067" w:rsidRDefault="00CE1067" w:rsidP="00CE1067">
      <w:pPr>
        <w:shd w:val="clear" w:color="auto" w:fill="FFFFFF"/>
        <w:ind w:firstLine="674"/>
        <w:jc w:val="both"/>
        <w:rPr>
          <w:sz w:val="24"/>
          <w:szCs w:val="24"/>
        </w:rPr>
      </w:pPr>
      <w:r>
        <w:rPr>
          <w:color w:val="000000"/>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rsidR="00CE1067" w:rsidRDefault="00CE1067" w:rsidP="00CE1067">
      <w:pPr>
        <w:shd w:val="clear" w:color="auto" w:fill="FFFFFF"/>
        <w:ind w:firstLine="674"/>
        <w:jc w:val="both"/>
        <w:rPr>
          <w:sz w:val="24"/>
          <w:szCs w:val="24"/>
        </w:rPr>
      </w:pPr>
      <w:r>
        <w:rPr>
          <w:color w:val="000000"/>
          <w:sz w:val="24"/>
          <w:szCs w:val="24"/>
        </w:rPr>
        <w:t>- если в нем содержатся нецензурные либо оскорбительные выражения, угрозы жизни, здоровью и имуществу должностного лица, а также членов его семьи;</w:t>
      </w:r>
    </w:p>
    <w:p w:rsidR="00CE1067" w:rsidRDefault="00CE1067" w:rsidP="00CE1067">
      <w:pPr>
        <w:shd w:val="clear" w:color="auto" w:fill="FFFFFF"/>
        <w:ind w:firstLine="674"/>
        <w:jc w:val="both"/>
        <w:rPr>
          <w:sz w:val="24"/>
          <w:szCs w:val="24"/>
        </w:rPr>
      </w:pPr>
      <w:r>
        <w:rPr>
          <w:color w:val="000000"/>
          <w:sz w:val="24"/>
          <w:szCs w:val="24"/>
        </w:rPr>
        <w:t>- если текст письменного обращения не поддается прочтению.</w:t>
      </w:r>
    </w:p>
    <w:p w:rsidR="00CE1067" w:rsidRDefault="00CE1067" w:rsidP="00CE1067">
      <w:pPr>
        <w:shd w:val="clear" w:color="auto" w:fill="FFFFFF"/>
        <w:spacing w:before="5"/>
        <w:ind w:right="14" w:firstLine="684"/>
        <w:jc w:val="both"/>
        <w:rPr>
          <w:color w:val="000000"/>
          <w:sz w:val="24"/>
          <w:szCs w:val="24"/>
        </w:rPr>
      </w:pPr>
      <w:r>
        <w:rPr>
          <w:b/>
          <w:color w:val="000000"/>
          <w:sz w:val="24"/>
          <w:szCs w:val="24"/>
        </w:rPr>
        <w:t>5.5.</w:t>
      </w:r>
      <w:r>
        <w:rPr>
          <w:color w:val="000000"/>
          <w:sz w:val="24"/>
          <w:szCs w:val="24"/>
        </w:rPr>
        <w:t xml:space="preserve">    В   случае   подтверждения   в   ходе   проведения  проверок   фактов, изложенных в жалобе на действия (бездействие) и решения должностных лиц МУК «</w:t>
      </w:r>
      <w:r>
        <w:rPr>
          <w:sz w:val="24"/>
          <w:szCs w:val="24"/>
        </w:rPr>
        <w:t xml:space="preserve">Историко-Художественного музея им. академика М.К. </w:t>
      </w:r>
      <w:proofErr w:type="spellStart"/>
      <w:r>
        <w:rPr>
          <w:sz w:val="24"/>
          <w:szCs w:val="24"/>
        </w:rPr>
        <w:t>Янгеля</w:t>
      </w:r>
      <w:proofErr w:type="spellEnd"/>
      <w:r>
        <w:rPr>
          <w:sz w:val="24"/>
          <w:szCs w:val="24"/>
        </w:rPr>
        <w:t>»</w:t>
      </w:r>
      <w:r>
        <w:rPr>
          <w:color w:val="000000"/>
          <w:sz w:val="24"/>
          <w:szCs w:val="24"/>
        </w:rPr>
        <w:t>,   принимаемые      (осуществляемые)      в      ходе      предоставления муниципальной услуги, виновное должностное лицо привлекается к ответственности.</w:t>
      </w:r>
    </w:p>
    <w:p w:rsidR="00CE1067" w:rsidRDefault="00CE1067" w:rsidP="00CE1067">
      <w:pPr>
        <w:shd w:val="clear" w:color="auto" w:fill="FFFFFF"/>
        <w:spacing w:before="5"/>
        <w:ind w:right="14" w:firstLine="684"/>
        <w:jc w:val="both"/>
        <w:rPr>
          <w:color w:val="000000"/>
          <w:sz w:val="24"/>
          <w:szCs w:val="24"/>
        </w:rPr>
      </w:pPr>
      <w:r>
        <w:rPr>
          <w:b/>
          <w:color w:val="000000"/>
          <w:sz w:val="24"/>
          <w:szCs w:val="24"/>
        </w:rPr>
        <w:t>5.6</w:t>
      </w:r>
      <w:r>
        <w:rPr>
          <w:color w:val="000000"/>
          <w:sz w:val="24"/>
          <w:szCs w:val="24"/>
        </w:rPr>
        <w:t>. В случае обжалования действия (бездействия) должностного лица в судебном порядке, Посетитель подает заявление в Нижнеилимский  районный суд.</w:t>
      </w:r>
    </w:p>
    <w:p w:rsidR="00CE1067" w:rsidRDefault="00CE1067" w:rsidP="00CE1067">
      <w:pPr>
        <w:rPr>
          <w:bCs/>
          <w:sz w:val="24"/>
          <w:szCs w:val="24"/>
        </w:rPr>
      </w:pPr>
    </w:p>
    <w:p w:rsidR="00CE1067" w:rsidRDefault="00CE1067" w:rsidP="00CE1067">
      <w:pPr>
        <w:rPr>
          <w:bCs/>
          <w:sz w:val="24"/>
          <w:szCs w:val="24"/>
        </w:rPr>
      </w:pPr>
      <w:r>
        <w:rPr>
          <w:bCs/>
          <w:sz w:val="24"/>
          <w:szCs w:val="24"/>
        </w:rPr>
        <w:t xml:space="preserve">                                                                                                                   </w:t>
      </w:r>
    </w:p>
    <w:p w:rsidR="00CE1067" w:rsidRDefault="00CE1067" w:rsidP="00CE1067">
      <w:pPr>
        <w:rPr>
          <w:bCs/>
          <w:sz w:val="24"/>
          <w:szCs w:val="24"/>
        </w:rPr>
      </w:pPr>
    </w:p>
    <w:p w:rsidR="00CE1067" w:rsidRDefault="00CE1067" w:rsidP="00CE1067">
      <w:pPr>
        <w:jc w:val="right"/>
        <w:rPr>
          <w:bCs/>
          <w:sz w:val="24"/>
          <w:szCs w:val="24"/>
        </w:rPr>
      </w:pPr>
    </w:p>
    <w:p w:rsidR="00CE1067" w:rsidRDefault="00CE1067" w:rsidP="00CE1067">
      <w:pPr>
        <w:jc w:val="right"/>
        <w:rPr>
          <w:bCs/>
          <w:sz w:val="24"/>
          <w:szCs w:val="24"/>
        </w:rPr>
      </w:pPr>
    </w:p>
    <w:p w:rsidR="00CE1067" w:rsidRDefault="00CE1067" w:rsidP="00CE1067">
      <w:pPr>
        <w:jc w:val="right"/>
        <w:rPr>
          <w:bCs/>
          <w:sz w:val="24"/>
          <w:szCs w:val="24"/>
        </w:rPr>
      </w:pPr>
    </w:p>
    <w:p w:rsidR="00CE1067" w:rsidRDefault="00CE1067" w:rsidP="00CE1067">
      <w:pPr>
        <w:jc w:val="right"/>
        <w:rPr>
          <w:bCs/>
          <w:sz w:val="24"/>
          <w:szCs w:val="24"/>
        </w:rPr>
      </w:pPr>
    </w:p>
    <w:p w:rsidR="00CE1067" w:rsidRDefault="00CE1067" w:rsidP="00CE1067">
      <w:pPr>
        <w:jc w:val="right"/>
        <w:rPr>
          <w:bCs/>
          <w:sz w:val="24"/>
          <w:szCs w:val="24"/>
        </w:rPr>
      </w:pPr>
    </w:p>
    <w:p w:rsidR="00CE1067" w:rsidRDefault="00CE1067" w:rsidP="00CE1067">
      <w:pPr>
        <w:jc w:val="right"/>
        <w:rPr>
          <w:bCs/>
          <w:sz w:val="24"/>
          <w:szCs w:val="24"/>
        </w:rPr>
      </w:pPr>
    </w:p>
    <w:p w:rsidR="00CE1067" w:rsidRDefault="00CE1067" w:rsidP="00CE1067">
      <w:pPr>
        <w:jc w:val="right"/>
        <w:rPr>
          <w:bCs/>
          <w:sz w:val="24"/>
          <w:szCs w:val="24"/>
        </w:rPr>
      </w:pPr>
    </w:p>
    <w:p w:rsidR="00CE1067" w:rsidRDefault="00CE1067" w:rsidP="00CE1067">
      <w:pPr>
        <w:rPr>
          <w:bCs/>
          <w:sz w:val="24"/>
          <w:szCs w:val="24"/>
        </w:rPr>
      </w:pPr>
    </w:p>
    <w:p w:rsidR="00CE1067" w:rsidRDefault="00CE1067" w:rsidP="00CE1067">
      <w:pPr>
        <w:rPr>
          <w:bCs/>
          <w:sz w:val="24"/>
          <w:szCs w:val="24"/>
        </w:rPr>
      </w:pPr>
    </w:p>
    <w:p w:rsidR="00CE1067" w:rsidRDefault="00CE1067" w:rsidP="00CE1067">
      <w:pPr>
        <w:rPr>
          <w:bCs/>
          <w:sz w:val="24"/>
          <w:szCs w:val="24"/>
        </w:rPr>
      </w:pPr>
      <w:r>
        <w:rPr>
          <w:bCs/>
          <w:sz w:val="24"/>
          <w:szCs w:val="24"/>
        </w:rPr>
        <w:t xml:space="preserve">                                                                                                                            Приложение №   1</w:t>
      </w:r>
    </w:p>
    <w:p w:rsidR="00CE1067" w:rsidRDefault="00CE1067" w:rsidP="00CE1067">
      <w:pPr>
        <w:jc w:val="right"/>
        <w:rPr>
          <w:sz w:val="24"/>
          <w:szCs w:val="24"/>
        </w:rPr>
      </w:pPr>
      <w:r>
        <w:rPr>
          <w:sz w:val="24"/>
          <w:szCs w:val="24"/>
        </w:rPr>
        <w:t>к административному регламенту</w:t>
      </w:r>
    </w:p>
    <w:p w:rsidR="00CE1067" w:rsidRDefault="00CE1067" w:rsidP="00CE1067">
      <w:pPr>
        <w:jc w:val="right"/>
        <w:rPr>
          <w:bCs/>
          <w:sz w:val="24"/>
          <w:szCs w:val="24"/>
        </w:rPr>
      </w:pPr>
      <w:r>
        <w:rPr>
          <w:bCs/>
          <w:sz w:val="24"/>
          <w:szCs w:val="24"/>
        </w:rPr>
        <w:t>"Обеспечение доступа населения к музейному фонду</w:t>
      </w:r>
    </w:p>
    <w:p w:rsidR="00CE1067" w:rsidRDefault="00CE1067" w:rsidP="00CE1067">
      <w:pPr>
        <w:jc w:val="right"/>
        <w:rPr>
          <w:bCs/>
          <w:sz w:val="24"/>
          <w:szCs w:val="24"/>
        </w:rPr>
      </w:pPr>
      <w:r>
        <w:rPr>
          <w:bCs/>
          <w:sz w:val="24"/>
          <w:szCs w:val="24"/>
        </w:rPr>
        <w:t xml:space="preserve"> (изучение и публичное предоставление культурных ценностей)"</w:t>
      </w:r>
    </w:p>
    <w:p w:rsidR="00CE1067" w:rsidRDefault="00CE1067" w:rsidP="00CE1067">
      <w:pPr>
        <w:jc w:val="both"/>
        <w:rPr>
          <w:b/>
          <w:bCs/>
          <w:sz w:val="24"/>
          <w:szCs w:val="24"/>
        </w:rPr>
      </w:pPr>
    </w:p>
    <w:p w:rsidR="00CE1067" w:rsidRDefault="00CE1067" w:rsidP="00CE1067">
      <w:pPr>
        <w:jc w:val="both"/>
        <w:rPr>
          <w:b/>
          <w:bCs/>
          <w:sz w:val="24"/>
          <w:szCs w:val="24"/>
        </w:rPr>
      </w:pPr>
    </w:p>
    <w:p w:rsidR="00CE1067" w:rsidRDefault="00CE1067" w:rsidP="00CE1067">
      <w:pPr>
        <w:jc w:val="center"/>
        <w:rPr>
          <w:b/>
          <w:bCs/>
          <w:sz w:val="24"/>
          <w:szCs w:val="24"/>
        </w:rPr>
      </w:pPr>
      <w:r>
        <w:rPr>
          <w:b/>
          <w:bCs/>
          <w:sz w:val="24"/>
          <w:szCs w:val="24"/>
        </w:rPr>
        <w:t xml:space="preserve">Блок – схема </w:t>
      </w:r>
    </w:p>
    <w:p w:rsidR="00CE1067" w:rsidRDefault="00CE1067" w:rsidP="00CE1067">
      <w:pPr>
        <w:jc w:val="center"/>
        <w:rPr>
          <w:b/>
          <w:bCs/>
          <w:sz w:val="24"/>
          <w:szCs w:val="24"/>
        </w:rPr>
      </w:pPr>
      <w:r>
        <w:rPr>
          <w:b/>
          <w:bCs/>
          <w:sz w:val="24"/>
          <w:szCs w:val="24"/>
        </w:rPr>
        <w:t xml:space="preserve">по предоставлению муниципальной услуги </w:t>
      </w:r>
    </w:p>
    <w:p w:rsidR="00CE1067" w:rsidRDefault="00CE1067" w:rsidP="00CE1067">
      <w:pPr>
        <w:jc w:val="center"/>
        <w:rPr>
          <w:b/>
          <w:bCs/>
          <w:sz w:val="24"/>
          <w:szCs w:val="24"/>
        </w:rPr>
      </w:pPr>
      <w:r>
        <w:rPr>
          <w:b/>
          <w:bCs/>
          <w:sz w:val="24"/>
          <w:szCs w:val="24"/>
        </w:rPr>
        <w:t>"Обеспечение доступа населения к музейному фонду</w:t>
      </w:r>
    </w:p>
    <w:p w:rsidR="00CE1067" w:rsidRDefault="00CE1067" w:rsidP="00CE1067">
      <w:pPr>
        <w:jc w:val="center"/>
        <w:rPr>
          <w:b/>
          <w:bCs/>
          <w:sz w:val="24"/>
          <w:szCs w:val="24"/>
        </w:rPr>
      </w:pPr>
      <w:r>
        <w:rPr>
          <w:b/>
          <w:bCs/>
          <w:sz w:val="24"/>
          <w:szCs w:val="24"/>
        </w:rPr>
        <w:t xml:space="preserve"> (изучение и публичное предоставление культурных ценностей)"</w:t>
      </w:r>
    </w:p>
    <w:p w:rsidR="00CE1067" w:rsidRDefault="00CE1067" w:rsidP="00CE1067">
      <w:pPr>
        <w:jc w:val="center"/>
        <w:rPr>
          <w:b/>
          <w:bCs/>
          <w:sz w:val="24"/>
          <w:szCs w:val="24"/>
        </w:rPr>
      </w:pPr>
    </w:p>
    <w:p w:rsidR="00CE1067" w:rsidRDefault="00457E52" w:rsidP="00CE1067">
      <w:pPr>
        <w:jc w:val="center"/>
        <w:rPr>
          <w:b/>
          <w:bCs/>
          <w:sz w:val="24"/>
          <w:szCs w:val="24"/>
        </w:rPr>
      </w:pPr>
      <w:r w:rsidRPr="00457E52">
        <w:rPr>
          <w:rFonts w:asciiTheme="minorHAnsi" w:hAnsiTheme="minorHAnsi" w:cstheme="minorBidi"/>
          <w:sz w:val="22"/>
          <w:szCs w:val="22"/>
        </w:rPr>
        <w:pict>
          <v:rect id="_x0000_s1027" style="position:absolute;left:0;text-align:left;margin-left:78.3pt;margin-top:14.25pt;width:335.7pt;height:36pt;z-index:251647488">
            <v:textbox style="mso-next-textbox:#_x0000_s1027">
              <w:txbxContent>
                <w:p w:rsidR="00CE1067" w:rsidRDefault="00CE1067" w:rsidP="00CE1067">
                  <w:pPr>
                    <w:jc w:val="center"/>
                  </w:pPr>
                  <w:r>
                    <w:t>Обращение посетителя (группы посетителей)</w:t>
                  </w:r>
                </w:p>
                <w:p w:rsidR="00CE1067" w:rsidRDefault="00CE1067" w:rsidP="00CE1067">
                  <w:pPr>
                    <w:jc w:val="center"/>
                  </w:pPr>
                  <w:proofErr w:type="gramStart"/>
                  <w:r>
                    <w:t>в</w:t>
                  </w:r>
                  <w:proofErr w:type="gramEnd"/>
                  <w:r>
                    <w:t xml:space="preserve"> </w:t>
                  </w:r>
                  <w:proofErr w:type="gramStart"/>
                  <w:r>
                    <w:t>МУК</w:t>
                  </w:r>
                  <w:proofErr w:type="gramEnd"/>
                  <w:r>
                    <w:t xml:space="preserve"> «Историко-художественный музей  им. академика </w:t>
                  </w:r>
                  <w:proofErr w:type="spellStart"/>
                  <w:r>
                    <w:t>М.К.Янгеля</w:t>
                  </w:r>
                  <w:proofErr w:type="spellEnd"/>
                  <w:r>
                    <w:t>»</w:t>
                  </w:r>
                </w:p>
              </w:txbxContent>
            </v:textbox>
          </v:rect>
        </w:pict>
      </w:r>
      <w:r w:rsidRPr="00457E52">
        <w:rPr>
          <w:rFonts w:asciiTheme="minorHAnsi" w:hAnsiTheme="minorHAnsi" w:cstheme="minorBidi"/>
          <w:sz w:val="22"/>
          <w:szCs w:val="22"/>
        </w:rPr>
        <w:pict>
          <v:line id="_x0000_s1040" style="position:absolute;left:0;text-align:left;z-index:251648512" from="219.1pt,63.05pt" to="219.1pt,72.05pt">
            <v:stroke endarrow="block"/>
          </v:line>
        </w:pict>
      </w:r>
    </w:p>
    <w:p w:rsidR="00CE1067" w:rsidRDefault="00CE1067" w:rsidP="00CE1067">
      <w:pPr>
        <w:jc w:val="center"/>
        <w:rPr>
          <w:b/>
          <w:bCs/>
          <w:sz w:val="24"/>
          <w:szCs w:val="24"/>
        </w:rPr>
      </w:pPr>
    </w:p>
    <w:p w:rsidR="00CE1067" w:rsidRDefault="00CE1067" w:rsidP="00CE1067">
      <w:pPr>
        <w:jc w:val="center"/>
        <w:rPr>
          <w:b/>
          <w:bCs/>
          <w:sz w:val="24"/>
          <w:szCs w:val="24"/>
        </w:rPr>
      </w:pPr>
    </w:p>
    <w:p w:rsidR="00CE1067" w:rsidRDefault="00CE1067" w:rsidP="00CE1067">
      <w:pPr>
        <w:rPr>
          <w:sz w:val="24"/>
          <w:szCs w:val="24"/>
        </w:rPr>
      </w:pPr>
    </w:p>
    <w:p w:rsidR="00CE1067" w:rsidRDefault="00CE1067" w:rsidP="00CE1067">
      <w:pPr>
        <w:rPr>
          <w:b/>
          <w:sz w:val="24"/>
          <w:szCs w:val="24"/>
        </w:rPr>
      </w:pPr>
    </w:p>
    <w:tbl>
      <w:tblPr>
        <w:tblStyle w:val="ac"/>
        <w:tblW w:w="0" w:type="auto"/>
        <w:tblInd w:w="250" w:type="dxa"/>
        <w:tblLook w:val="04A0"/>
      </w:tblPr>
      <w:tblGrid>
        <w:gridCol w:w="8208"/>
      </w:tblGrid>
      <w:tr w:rsidR="00CE1067" w:rsidTr="00CE1067">
        <w:trPr>
          <w:trHeight w:val="758"/>
        </w:trPr>
        <w:tc>
          <w:tcPr>
            <w:tcW w:w="8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067" w:rsidRDefault="00CE1067">
            <w:r>
              <w:lastRenderedPageBreak/>
              <w:t>Предоставление информации о залах музея, о проводимых мероприятиях, о предоставлении платных услуг (прейскурант), о предоставлении льгот на бесплатное посещение музея.</w:t>
            </w:r>
          </w:p>
        </w:tc>
      </w:tr>
    </w:tbl>
    <w:p w:rsidR="00CE1067" w:rsidRDefault="00457E52" w:rsidP="00CE1067">
      <w:pPr>
        <w:rPr>
          <w:sz w:val="24"/>
          <w:szCs w:val="24"/>
        </w:rPr>
      </w:pPr>
      <w:r w:rsidRPr="00457E52">
        <w:rPr>
          <w:rFonts w:asciiTheme="minorHAnsi" w:hAnsiTheme="minorHAnsi" w:cstheme="minorBidi"/>
          <w:sz w:val="22"/>
          <w:szCs w:val="22"/>
        </w:rPr>
        <w:pict>
          <v:line id="_x0000_s1028" style="position:absolute;z-index:251649536;mso-position-horizontal-relative:text;mso-position-vertical-relative:text" from="260.45pt,19.1pt" to="359.45pt,55.1pt">
            <v:stroke endarrow="block"/>
          </v:line>
        </w:pict>
      </w:r>
      <w:r w:rsidRPr="00457E52">
        <w:rPr>
          <w:rFonts w:asciiTheme="minorHAnsi" w:hAnsiTheme="minorHAnsi" w:cstheme="minorBidi"/>
          <w:sz w:val="22"/>
          <w:szCs w:val="22"/>
        </w:rPr>
        <w:pict>
          <v:line id="_x0000_s1029" style="position:absolute;flip:x;z-index:251650560;mso-position-horizontal-relative:text;mso-position-vertical-relative:text" from="78.3pt,12.6pt" to="186.3pt,48.6pt">
            <v:stroke endarrow="block"/>
          </v:line>
        </w:pict>
      </w:r>
    </w:p>
    <w:p w:rsidR="00CE1067" w:rsidRDefault="00CE1067" w:rsidP="00CE1067">
      <w:pPr>
        <w:tabs>
          <w:tab w:val="center" w:pos="4819"/>
        </w:tabs>
        <w:rPr>
          <w:sz w:val="24"/>
          <w:szCs w:val="24"/>
        </w:rPr>
      </w:pPr>
    </w:p>
    <w:p w:rsidR="00CE1067" w:rsidRDefault="00CE1067" w:rsidP="00CE1067">
      <w:pPr>
        <w:tabs>
          <w:tab w:val="center" w:pos="4819"/>
        </w:tabs>
        <w:rPr>
          <w:sz w:val="24"/>
          <w:szCs w:val="24"/>
        </w:rPr>
      </w:pPr>
    </w:p>
    <w:p w:rsidR="00CE1067" w:rsidRDefault="00457E52" w:rsidP="00CE1067">
      <w:pPr>
        <w:tabs>
          <w:tab w:val="center" w:pos="4819"/>
        </w:tabs>
        <w:rPr>
          <w:sz w:val="24"/>
          <w:szCs w:val="24"/>
        </w:rPr>
      </w:pPr>
      <w:r w:rsidRPr="00457E52">
        <w:rPr>
          <w:rFonts w:asciiTheme="minorHAnsi" w:hAnsiTheme="minorHAnsi" w:cstheme="minorBidi"/>
          <w:sz w:val="22"/>
          <w:szCs w:val="22"/>
        </w:rPr>
        <w:pict>
          <v:rect id="_x0000_s1031" style="position:absolute;margin-left:266.15pt;margin-top:12.9pt;width:187.35pt;height:54pt;z-index:251651584">
            <v:textbox style="mso-next-textbox:#_x0000_s1031">
              <w:txbxContent>
                <w:p w:rsidR="00CE1067" w:rsidRDefault="00CE1067" w:rsidP="00CE1067">
                  <w:pPr>
                    <w:jc w:val="center"/>
                  </w:pPr>
                  <w:r>
                    <w:t>Согласие на предоставление муниципальной услуги</w:t>
                  </w:r>
                </w:p>
              </w:txbxContent>
            </v:textbox>
          </v:rect>
        </w:pict>
      </w:r>
      <w:r w:rsidRPr="00457E52">
        <w:rPr>
          <w:rFonts w:asciiTheme="minorHAnsi" w:hAnsiTheme="minorHAnsi" w:cstheme="minorBidi"/>
          <w:sz w:val="22"/>
          <w:szCs w:val="22"/>
        </w:rPr>
        <w:pict>
          <v:rect id="_x0000_s1030" style="position:absolute;margin-left:-12.2pt;margin-top:12.9pt;width:171pt;height:54pt;z-index:251652608">
            <v:textbox style="mso-next-textbox:#_x0000_s1030">
              <w:txbxContent>
                <w:p w:rsidR="00CE1067" w:rsidRDefault="00CE1067" w:rsidP="00CE1067">
                  <w:pPr>
                    <w:jc w:val="center"/>
                  </w:pPr>
                  <w:r>
                    <w:t>Мотивированный отказ в предоставлении муниципальной услуги</w:t>
                  </w:r>
                </w:p>
              </w:txbxContent>
            </v:textbox>
          </v:rect>
        </w:pict>
      </w:r>
      <w:r w:rsidR="00CE1067">
        <w:rPr>
          <w:sz w:val="24"/>
          <w:szCs w:val="24"/>
        </w:rPr>
        <w:tab/>
      </w:r>
    </w:p>
    <w:p w:rsidR="00CE1067" w:rsidRDefault="00CE1067" w:rsidP="00CE1067">
      <w:pPr>
        <w:tabs>
          <w:tab w:val="center" w:pos="4819"/>
        </w:tabs>
        <w:rPr>
          <w:sz w:val="24"/>
          <w:szCs w:val="24"/>
        </w:rPr>
      </w:pPr>
    </w:p>
    <w:p w:rsidR="00CE1067" w:rsidRDefault="00CE1067" w:rsidP="00CE1067">
      <w:pPr>
        <w:tabs>
          <w:tab w:val="center" w:pos="4819"/>
        </w:tabs>
        <w:rPr>
          <w:sz w:val="24"/>
          <w:szCs w:val="24"/>
        </w:rPr>
      </w:pPr>
    </w:p>
    <w:p w:rsidR="00CE1067" w:rsidRDefault="00CE1067" w:rsidP="00CE1067">
      <w:pPr>
        <w:rPr>
          <w:sz w:val="24"/>
          <w:szCs w:val="24"/>
        </w:rPr>
      </w:pPr>
    </w:p>
    <w:p w:rsidR="00CE1067" w:rsidRDefault="00457E52" w:rsidP="00CE1067">
      <w:pPr>
        <w:rPr>
          <w:sz w:val="24"/>
          <w:szCs w:val="24"/>
        </w:rPr>
      </w:pPr>
      <w:r w:rsidRPr="00457E52">
        <w:rPr>
          <w:rFonts w:asciiTheme="minorHAnsi" w:hAnsiTheme="minorHAnsi" w:cstheme="minorBidi"/>
          <w:sz w:val="22"/>
          <w:szCs w:val="22"/>
        </w:rPr>
        <w:pict>
          <v:line id="_x0000_s1032" style="position:absolute;z-index:251653632" from="359.45pt,12.75pt" to="422.45pt,48.75pt">
            <v:stroke endarrow="block"/>
          </v:line>
        </w:pict>
      </w:r>
      <w:r w:rsidRPr="00457E52">
        <w:rPr>
          <w:rFonts w:asciiTheme="minorHAnsi" w:hAnsiTheme="minorHAnsi" w:cstheme="minorBidi"/>
          <w:sz w:val="22"/>
          <w:szCs w:val="22"/>
        </w:rPr>
        <w:pict>
          <v:rect id="_x0000_s1035" style="position:absolute;margin-left:-59.2pt;margin-top:69.2pt;width:150.7pt;height:54pt;z-index:251654656">
            <v:textbox style="mso-next-textbox:#_x0000_s1035">
              <w:txbxContent>
                <w:p w:rsidR="00CE1067" w:rsidRDefault="00CE1067" w:rsidP="00CE1067">
                  <w:pPr>
                    <w:jc w:val="center"/>
                  </w:pPr>
                  <w:r>
                    <w:t>Экскурсионное и индивидуальное посещение музея</w:t>
                  </w:r>
                </w:p>
              </w:txbxContent>
            </v:textbox>
          </v:rect>
        </w:pict>
      </w:r>
      <w:r w:rsidRPr="00457E52">
        <w:rPr>
          <w:rFonts w:asciiTheme="minorHAnsi" w:hAnsiTheme="minorHAnsi" w:cstheme="minorBidi"/>
          <w:sz w:val="22"/>
          <w:szCs w:val="22"/>
        </w:rPr>
        <w:pict>
          <v:rect id="_x0000_s1037" style="position:absolute;margin-left:108pt;margin-top:69.2pt;width:225pt;height:54pt;z-index:251655680">
            <v:textbox style="mso-next-textbox:#_x0000_s1037">
              <w:txbxContent>
                <w:p w:rsidR="00CE1067" w:rsidRDefault="00CE1067" w:rsidP="00CE1067">
                  <w:pPr>
                    <w:jc w:val="center"/>
                    <w:rPr>
                      <w:sz w:val="10"/>
                      <w:szCs w:val="10"/>
                    </w:rPr>
                  </w:pPr>
                </w:p>
                <w:p w:rsidR="00CE1067" w:rsidRDefault="00CE1067" w:rsidP="00CE1067">
                  <w:pPr>
                    <w:jc w:val="center"/>
                    <w:rPr>
                      <w:sz w:val="22"/>
                      <w:szCs w:val="22"/>
                    </w:rPr>
                  </w:pPr>
                  <w:r>
                    <w:t>Культурно-массовые, просветительные и научные мероприятия</w:t>
                  </w:r>
                </w:p>
              </w:txbxContent>
            </v:textbox>
          </v:rect>
        </w:pict>
      </w:r>
      <w:r w:rsidRPr="00457E52">
        <w:rPr>
          <w:rFonts w:asciiTheme="minorHAnsi" w:hAnsiTheme="minorHAnsi" w:cstheme="minorBidi"/>
          <w:sz w:val="22"/>
          <w:szCs w:val="22"/>
        </w:rPr>
        <w:pict>
          <v:rect id="_x0000_s1036" style="position:absolute;margin-left:342pt;margin-top:69.2pt;width:128.4pt;height:54pt;z-index:251656704">
            <v:textbox style="mso-next-textbox:#_x0000_s1036">
              <w:txbxContent>
                <w:p w:rsidR="00CE1067" w:rsidRDefault="00CE1067" w:rsidP="00CE1067">
                  <w:pPr>
                    <w:jc w:val="center"/>
                  </w:pPr>
                  <w:r>
                    <w:t>Справочное и информационное обслуживание</w:t>
                  </w:r>
                </w:p>
              </w:txbxContent>
            </v:textbox>
          </v:rect>
        </w:pict>
      </w:r>
      <w:r w:rsidRPr="00457E52">
        <w:rPr>
          <w:rFonts w:asciiTheme="minorHAnsi" w:hAnsiTheme="minorHAnsi" w:cstheme="minorBidi"/>
          <w:sz w:val="22"/>
          <w:szCs w:val="22"/>
        </w:rPr>
        <w:pict>
          <v:line id="_x0000_s1033" style="position:absolute;flip:x;z-index:251657728" from="248.3pt,21.45pt" to="320.3pt,57.45pt">
            <v:stroke endarrow="block"/>
          </v:line>
        </w:pict>
      </w:r>
      <w:r w:rsidRPr="00457E52">
        <w:rPr>
          <w:rFonts w:asciiTheme="minorHAnsi" w:hAnsiTheme="minorHAnsi" w:cstheme="minorBidi"/>
          <w:sz w:val="22"/>
          <w:szCs w:val="22"/>
        </w:rPr>
        <w:pict>
          <v:line id="_x0000_s1034" style="position:absolute;flip:x;z-index:251658752" from="38.55pt,14.95pt" to="299.55pt,50.95pt">
            <v:stroke endarrow="block"/>
          </v:line>
        </w:pict>
      </w:r>
    </w:p>
    <w:p w:rsidR="00CE1067" w:rsidRDefault="00CE1067" w:rsidP="00CE1067">
      <w:pPr>
        <w:rPr>
          <w:sz w:val="24"/>
          <w:szCs w:val="24"/>
        </w:rPr>
      </w:pPr>
    </w:p>
    <w:p w:rsidR="00CE1067" w:rsidRDefault="00CE1067" w:rsidP="00CE1067">
      <w:pPr>
        <w:rPr>
          <w:sz w:val="24"/>
          <w:szCs w:val="24"/>
        </w:rPr>
      </w:pPr>
    </w:p>
    <w:p w:rsidR="00CE1067" w:rsidRDefault="00CE1067" w:rsidP="00CE1067">
      <w:pPr>
        <w:rPr>
          <w:sz w:val="24"/>
          <w:szCs w:val="24"/>
        </w:rPr>
      </w:pPr>
    </w:p>
    <w:p w:rsidR="00CE1067" w:rsidRDefault="00CE1067" w:rsidP="00CE1067">
      <w:pPr>
        <w:rPr>
          <w:sz w:val="24"/>
          <w:szCs w:val="24"/>
        </w:rPr>
      </w:pPr>
    </w:p>
    <w:p w:rsidR="00CE1067" w:rsidRDefault="00CE1067" w:rsidP="00CE1067">
      <w:pPr>
        <w:tabs>
          <w:tab w:val="left" w:pos="6463"/>
          <w:tab w:val="left" w:pos="7619"/>
        </w:tabs>
        <w:rPr>
          <w:sz w:val="24"/>
          <w:szCs w:val="24"/>
        </w:rPr>
      </w:pPr>
      <w:r>
        <w:rPr>
          <w:sz w:val="24"/>
          <w:szCs w:val="24"/>
        </w:rPr>
        <w:tab/>
      </w:r>
      <w:r>
        <w:rPr>
          <w:sz w:val="24"/>
          <w:szCs w:val="24"/>
        </w:rPr>
        <w:tab/>
      </w:r>
    </w:p>
    <w:p w:rsidR="00CE1067" w:rsidRDefault="00CE1067" w:rsidP="00CE1067">
      <w:pPr>
        <w:rPr>
          <w:sz w:val="24"/>
          <w:szCs w:val="24"/>
        </w:rPr>
      </w:pPr>
    </w:p>
    <w:p w:rsidR="00CE1067" w:rsidRDefault="00CE1067" w:rsidP="00CE1067">
      <w:pPr>
        <w:rPr>
          <w:sz w:val="24"/>
          <w:szCs w:val="24"/>
        </w:rPr>
      </w:pPr>
    </w:p>
    <w:p w:rsidR="00CE1067" w:rsidRDefault="00CE1067" w:rsidP="00CE1067">
      <w:pPr>
        <w:rPr>
          <w:bCs/>
          <w:sz w:val="24"/>
          <w:szCs w:val="24"/>
        </w:rPr>
      </w:pPr>
    </w:p>
    <w:p w:rsidR="00CE1067" w:rsidRDefault="00457E52" w:rsidP="00CE1067">
      <w:pPr>
        <w:tabs>
          <w:tab w:val="center" w:pos="4819"/>
        </w:tabs>
        <w:rPr>
          <w:sz w:val="24"/>
          <w:szCs w:val="24"/>
        </w:rPr>
      </w:pPr>
      <w:r w:rsidRPr="00457E52">
        <w:rPr>
          <w:rFonts w:asciiTheme="minorHAnsi" w:hAnsiTheme="minorHAnsi" w:cstheme="minorBidi"/>
          <w:sz w:val="22"/>
          <w:szCs w:val="22"/>
        </w:rPr>
        <w:pict>
          <v:shapetype id="_x0000_t32" coordsize="21600,21600" o:spt="32" o:oned="t" path="m,l21600,21600e" filled="f">
            <v:path arrowok="t" fillok="f" o:connecttype="none"/>
            <o:lock v:ext="edit" shapetype="t"/>
          </v:shapetype>
          <v:shape id="_x0000_s1041" type="#_x0000_t32" style="position:absolute;margin-left:414pt;margin-top:3.25pt;width:.05pt;height:37.5pt;z-index:251659776" o:connectortype="straight">
            <v:stroke endarrow="block"/>
          </v:shape>
        </w:pict>
      </w:r>
      <w:r w:rsidRPr="00457E52">
        <w:rPr>
          <w:rFonts w:asciiTheme="minorHAnsi" w:hAnsiTheme="minorHAnsi" w:cstheme="minorBidi"/>
          <w:sz w:val="22"/>
          <w:szCs w:val="22"/>
        </w:rPr>
        <w:pict>
          <v:shape id="_x0000_s1042" type="#_x0000_t32" style="position:absolute;margin-left:171pt;margin-top:3.85pt;width:.05pt;height:44.8pt;z-index:251660800" o:connectortype="straight">
            <v:stroke endarrow="block"/>
          </v:shape>
        </w:pict>
      </w:r>
      <w:r w:rsidRPr="00457E52">
        <w:rPr>
          <w:rFonts w:asciiTheme="minorHAnsi" w:hAnsiTheme="minorHAnsi" w:cstheme="minorBidi"/>
          <w:sz w:val="22"/>
          <w:szCs w:val="22"/>
        </w:rPr>
        <w:pict>
          <v:shape id="_x0000_s1043" type="#_x0000_t32" style="position:absolute;margin-left:261pt;margin-top:3.85pt;width:0;height:44.8pt;z-index:251661824" o:connectortype="straight">
            <v:stroke endarrow="block"/>
          </v:shape>
        </w:pict>
      </w:r>
      <w:r w:rsidRPr="00457E52">
        <w:rPr>
          <w:rFonts w:asciiTheme="minorHAnsi" w:hAnsiTheme="minorHAnsi" w:cstheme="minorBidi"/>
          <w:sz w:val="22"/>
          <w:szCs w:val="22"/>
        </w:rPr>
        <w:pict>
          <v:line id="_x0000_s1045" style="position:absolute;flip:x;z-index:251662848" from="63pt,3.85pt" to="63pt,30.85pt">
            <v:stroke endarrow="block"/>
          </v:line>
        </w:pict>
      </w:r>
      <w:r w:rsidR="00CE1067">
        <w:rPr>
          <w:sz w:val="24"/>
          <w:szCs w:val="24"/>
        </w:rPr>
        <w:tab/>
      </w:r>
    </w:p>
    <w:p w:rsidR="00CE1067" w:rsidRDefault="00CE1067" w:rsidP="00CE1067">
      <w:pPr>
        <w:rPr>
          <w:sz w:val="24"/>
          <w:szCs w:val="24"/>
        </w:rPr>
      </w:pPr>
    </w:p>
    <w:p w:rsidR="00CE1067" w:rsidRDefault="00457E52" w:rsidP="00CE1067">
      <w:pPr>
        <w:ind w:firstLine="708"/>
        <w:rPr>
          <w:sz w:val="24"/>
          <w:szCs w:val="24"/>
        </w:rPr>
      </w:pPr>
      <w:r w:rsidRPr="00457E52">
        <w:rPr>
          <w:rFonts w:asciiTheme="minorHAnsi" w:hAnsiTheme="minorHAnsi" w:cstheme="minorBidi"/>
          <w:sz w:val="22"/>
          <w:szCs w:val="22"/>
        </w:rPr>
        <w:pict>
          <v:rect id="_x0000_s1047" style="position:absolute;left:0;text-align:left;margin-left:-21.9pt;margin-top:9.55pt;width:153pt;height:46.3pt;z-index:251663872">
            <v:textbox style="mso-next-textbox:#_x0000_s1047">
              <w:txbxContent>
                <w:p w:rsidR="00CE1067" w:rsidRDefault="00CE1067" w:rsidP="00CE1067">
                  <w:pPr>
                    <w:jc w:val="center"/>
                  </w:pPr>
                  <w:r>
                    <w:t>Осмотр экспозиций и выставок с экскурсией или музейным занятием</w:t>
                  </w:r>
                </w:p>
              </w:txbxContent>
            </v:textbox>
          </v:rect>
        </w:pict>
      </w:r>
      <w:r w:rsidR="00CE1067">
        <w:rPr>
          <w:sz w:val="24"/>
          <w:szCs w:val="24"/>
        </w:rPr>
        <w:t xml:space="preserve">                                                     </w:t>
      </w:r>
    </w:p>
    <w:p w:rsidR="00CE1067" w:rsidRDefault="00457E52" w:rsidP="00CE1067">
      <w:pPr>
        <w:ind w:firstLine="708"/>
        <w:rPr>
          <w:sz w:val="24"/>
          <w:szCs w:val="24"/>
        </w:rPr>
      </w:pPr>
      <w:r w:rsidRPr="00457E52">
        <w:rPr>
          <w:rFonts w:asciiTheme="minorHAnsi" w:hAnsiTheme="minorHAnsi" w:cstheme="minorBidi"/>
          <w:sz w:val="22"/>
          <w:szCs w:val="22"/>
        </w:rPr>
        <w:pict>
          <v:rect id="_x0000_s1046" style="position:absolute;left:0;text-align:left;margin-left:310.65pt;margin-top:1pt;width:153pt;height:49.85pt;z-index:251664896">
            <v:textbox style="mso-next-textbox:#_x0000_s1046">
              <w:txbxContent>
                <w:p w:rsidR="00CE1067" w:rsidRDefault="00CE1067" w:rsidP="00CE1067">
                  <w:pPr>
                    <w:jc w:val="center"/>
                  </w:pPr>
                  <w:r>
                    <w:t>Ксерокопии документов, фотографий, самостоятельная работа с архивами.</w:t>
                  </w:r>
                </w:p>
              </w:txbxContent>
            </v:textbox>
          </v:rect>
        </w:pict>
      </w:r>
      <w:r w:rsidRPr="00457E52">
        <w:rPr>
          <w:rFonts w:asciiTheme="minorHAnsi" w:hAnsiTheme="minorHAnsi" w:cstheme="minorBidi"/>
          <w:sz w:val="22"/>
          <w:szCs w:val="22"/>
        </w:rPr>
        <w:pict>
          <v:line id="_x0000_s1044" style="position:absolute;left:0;text-align:left;flip:x;z-index:251665920" from="166.2pt,2.7pt" to="166.2pt,29.7pt">
            <v:stroke endarrow="block"/>
          </v:line>
        </w:pict>
      </w:r>
      <w:r w:rsidRPr="00457E52">
        <w:rPr>
          <w:rFonts w:asciiTheme="minorHAnsi" w:hAnsiTheme="minorHAnsi" w:cstheme="minorBidi"/>
          <w:sz w:val="22"/>
          <w:szCs w:val="22"/>
        </w:rPr>
        <w:pict>
          <v:rect id="_x0000_s1048" style="position:absolute;left:0;text-align:left;margin-left:148.35pt;margin-top:7.25pt;width:148.65pt;height:48.5pt;z-index:251666944">
            <v:textbox style="mso-next-textbox:#_x0000_s1048">
              <w:txbxContent>
                <w:p w:rsidR="00CE1067" w:rsidRDefault="00CE1067" w:rsidP="00CE1067">
                  <w:pPr>
                    <w:jc w:val="center"/>
                  </w:pPr>
                  <w:r>
                    <w:t xml:space="preserve">Конкурсы, фестивали, семинары, научные </w:t>
                  </w:r>
                  <w:proofErr w:type="spellStart"/>
                  <w:r>
                    <w:t>чтения</w:t>
                  </w:r>
                  <w:proofErr w:type="gramStart"/>
                  <w:r>
                    <w:t>,с</w:t>
                  </w:r>
                  <w:proofErr w:type="gramEnd"/>
                  <w:r>
                    <w:t>пец.уроки</w:t>
                  </w:r>
                  <w:proofErr w:type="spellEnd"/>
                </w:p>
              </w:txbxContent>
            </v:textbox>
          </v:rect>
        </w:pict>
      </w:r>
    </w:p>
    <w:p w:rsidR="00CE1067" w:rsidRDefault="00CE1067" w:rsidP="00CE1067">
      <w:pPr>
        <w:ind w:firstLine="708"/>
        <w:rPr>
          <w:sz w:val="24"/>
          <w:szCs w:val="24"/>
        </w:rPr>
      </w:pPr>
    </w:p>
    <w:p w:rsidR="00CE1067" w:rsidRDefault="00CE1067" w:rsidP="00CE1067">
      <w:pPr>
        <w:rPr>
          <w:bCs/>
          <w:sz w:val="24"/>
          <w:szCs w:val="24"/>
        </w:rPr>
      </w:pPr>
      <w:r>
        <w:rPr>
          <w:bCs/>
          <w:sz w:val="24"/>
          <w:szCs w:val="24"/>
        </w:rPr>
        <w:t xml:space="preserve">                                                                                                                            Приложение №   2</w:t>
      </w:r>
    </w:p>
    <w:p w:rsidR="00CE1067" w:rsidRDefault="00457E52" w:rsidP="00CE1067">
      <w:pPr>
        <w:rPr>
          <w:rFonts w:asciiTheme="minorHAnsi" w:hAnsiTheme="minorHAnsi" w:cstheme="minorBidi"/>
          <w:sz w:val="22"/>
          <w:szCs w:val="22"/>
        </w:rPr>
      </w:pPr>
      <w:r>
        <w:rPr>
          <w:rFonts w:asciiTheme="minorHAnsi" w:hAnsiTheme="minorHAnsi" w:cstheme="minorBidi"/>
          <w:sz w:val="22"/>
          <w:szCs w:val="22"/>
        </w:rPr>
        <w:pict>
          <v:line id="_x0000_s1038" style="position:absolute;z-index:251667968" from="-21.9pt,280.8pt" to="86.1pt,298.8pt">
            <v:stroke endarrow="block"/>
          </v:line>
        </w:pict>
      </w:r>
      <w:r>
        <w:rPr>
          <w:rFonts w:asciiTheme="minorHAnsi" w:hAnsiTheme="minorHAnsi" w:cstheme="minorBidi"/>
          <w:sz w:val="22"/>
          <w:szCs w:val="22"/>
        </w:rPr>
        <w:pict>
          <v:line id="_x0000_s1039" style="position:absolute;flip:x;z-index:251668992" from="323.3pt,252.5pt" to="404.3pt,270.5pt">
            <v:stroke endarrow="block"/>
          </v:line>
        </w:pict>
      </w:r>
    </w:p>
    <w:p w:rsidR="00CE1067" w:rsidRDefault="00CE1067" w:rsidP="00CE1067">
      <w:pPr>
        <w:shd w:val="clear" w:color="auto" w:fill="FFFFFF"/>
        <w:tabs>
          <w:tab w:val="left" w:pos="9072"/>
          <w:tab w:val="left" w:pos="9214"/>
        </w:tabs>
        <w:ind w:right="654"/>
        <w:rPr>
          <w:spacing w:val="-1"/>
          <w:sz w:val="28"/>
          <w:szCs w:val="28"/>
          <w:highlight w:val="yellow"/>
        </w:rPr>
      </w:pPr>
    </w:p>
    <w:p w:rsidR="00CE1067" w:rsidRDefault="00CE1067" w:rsidP="00CE1067">
      <w:pPr>
        <w:shd w:val="clear" w:color="auto" w:fill="FFFFFF"/>
        <w:tabs>
          <w:tab w:val="left" w:pos="9072"/>
          <w:tab w:val="left" w:pos="9214"/>
        </w:tabs>
        <w:ind w:right="654"/>
        <w:rPr>
          <w:spacing w:val="-1"/>
          <w:sz w:val="28"/>
          <w:szCs w:val="28"/>
          <w:highlight w:val="yellow"/>
        </w:rPr>
      </w:pPr>
    </w:p>
    <w:p w:rsidR="00CE1067" w:rsidRDefault="00CE1067" w:rsidP="00CE1067">
      <w:pPr>
        <w:shd w:val="clear" w:color="auto" w:fill="FFFFFF"/>
        <w:tabs>
          <w:tab w:val="left" w:pos="9072"/>
          <w:tab w:val="left" w:pos="9214"/>
        </w:tabs>
        <w:ind w:right="654"/>
        <w:rPr>
          <w:spacing w:val="-1"/>
          <w:sz w:val="28"/>
          <w:szCs w:val="28"/>
          <w:highlight w:val="yellow"/>
        </w:rPr>
      </w:pPr>
    </w:p>
    <w:p w:rsidR="00CE1067" w:rsidRDefault="00CE1067" w:rsidP="00CE1067">
      <w:pPr>
        <w:jc w:val="right"/>
        <w:rPr>
          <w:rFonts w:eastAsiaTheme="minorEastAsia"/>
          <w:bCs/>
          <w:sz w:val="24"/>
          <w:szCs w:val="24"/>
        </w:rPr>
      </w:pPr>
    </w:p>
    <w:p w:rsidR="00CE1067" w:rsidRDefault="00CE1067" w:rsidP="00CE1067">
      <w:pPr>
        <w:jc w:val="right"/>
        <w:rPr>
          <w:bCs/>
          <w:sz w:val="24"/>
          <w:szCs w:val="24"/>
        </w:rPr>
      </w:pPr>
    </w:p>
    <w:p w:rsidR="00CE1067" w:rsidRDefault="00CE1067" w:rsidP="00CE1067">
      <w:pPr>
        <w:jc w:val="right"/>
        <w:rPr>
          <w:bCs/>
          <w:sz w:val="24"/>
          <w:szCs w:val="24"/>
        </w:rPr>
      </w:pPr>
      <w:r>
        <w:rPr>
          <w:bCs/>
          <w:sz w:val="24"/>
          <w:szCs w:val="24"/>
        </w:rPr>
        <w:t>Приложение 2</w:t>
      </w:r>
    </w:p>
    <w:p w:rsidR="00CE1067" w:rsidRDefault="00CE1067" w:rsidP="00CE1067">
      <w:pPr>
        <w:jc w:val="right"/>
        <w:rPr>
          <w:sz w:val="24"/>
          <w:szCs w:val="24"/>
        </w:rPr>
      </w:pPr>
      <w:r>
        <w:rPr>
          <w:sz w:val="24"/>
          <w:szCs w:val="24"/>
        </w:rPr>
        <w:t>к административному регламенту</w:t>
      </w:r>
    </w:p>
    <w:p w:rsidR="00CE1067" w:rsidRDefault="00CE1067" w:rsidP="00CE1067">
      <w:pPr>
        <w:jc w:val="right"/>
        <w:rPr>
          <w:bCs/>
          <w:sz w:val="24"/>
          <w:szCs w:val="24"/>
        </w:rPr>
      </w:pPr>
      <w:r>
        <w:rPr>
          <w:bCs/>
          <w:sz w:val="24"/>
          <w:szCs w:val="24"/>
        </w:rPr>
        <w:t>"Обеспечение доступа населения к музейному фонду</w:t>
      </w:r>
    </w:p>
    <w:p w:rsidR="00CE1067" w:rsidRDefault="00CE1067" w:rsidP="00CE1067">
      <w:pPr>
        <w:jc w:val="right"/>
        <w:rPr>
          <w:bCs/>
          <w:sz w:val="24"/>
          <w:szCs w:val="24"/>
        </w:rPr>
      </w:pPr>
      <w:r>
        <w:rPr>
          <w:bCs/>
          <w:sz w:val="24"/>
          <w:szCs w:val="24"/>
        </w:rPr>
        <w:t xml:space="preserve"> (изучение и публичное предоставление культурных ценностей)"</w:t>
      </w:r>
    </w:p>
    <w:p w:rsidR="00CE1067" w:rsidRDefault="00CE1067" w:rsidP="00CE1067">
      <w:pPr>
        <w:pStyle w:val="a9"/>
        <w:spacing w:before="0" w:beforeAutospacing="0" w:after="0" w:afterAutospacing="0"/>
        <w:jc w:val="center"/>
        <w:rPr>
          <w:sz w:val="28"/>
          <w:szCs w:val="28"/>
        </w:rPr>
      </w:pPr>
    </w:p>
    <w:p w:rsidR="00CE1067" w:rsidRDefault="00CE1067" w:rsidP="00CE1067">
      <w:pPr>
        <w:pStyle w:val="a9"/>
        <w:spacing w:before="0" w:beforeAutospacing="0" w:after="0" w:afterAutospacing="0"/>
        <w:jc w:val="center"/>
        <w:rPr>
          <w:sz w:val="28"/>
          <w:szCs w:val="28"/>
        </w:rPr>
      </w:pPr>
    </w:p>
    <w:p w:rsidR="00CE1067" w:rsidRDefault="00CE1067" w:rsidP="00CE1067">
      <w:pPr>
        <w:pStyle w:val="a9"/>
        <w:spacing w:before="0" w:beforeAutospacing="0" w:after="0" w:afterAutospacing="0"/>
        <w:jc w:val="center"/>
      </w:pPr>
      <w:r>
        <w:t>Образец формы запроса</w:t>
      </w:r>
    </w:p>
    <w:p w:rsidR="00CE1067" w:rsidRDefault="00CE1067" w:rsidP="00CE1067">
      <w:pPr>
        <w:pStyle w:val="a9"/>
        <w:spacing w:before="0" w:beforeAutospacing="0" w:after="0" w:afterAutospacing="0"/>
        <w:jc w:val="both"/>
      </w:pPr>
      <w:r>
        <w:t xml:space="preserve">                                                             </w:t>
      </w:r>
    </w:p>
    <w:p w:rsidR="00CE1067" w:rsidRDefault="00CE1067" w:rsidP="00CE1067">
      <w:pPr>
        <w:pStyle w:val="a9"/>
        <w:spacing w:before="0" w:beforeAutospacing="0" w:after="0" w:afterAutospacing="0"/>
        <w:jc w:val="right"/>
      </w:pPr>
      <w:r>
        <w:t xml:space="preserve">                                                             Директору МУК «Историко-Художественного музея </w:t>
      </w:r>
    </w:p>
    <w:p w:rsidR="00CE1067" w:rsidRDefault="00CE1067" w:rsidP="00CE1067">
      <w:pPr>
        <w:pStyle w:val="a9"/>
        <w:spacing w:before="0" w:beforeAutospacing="0" w:after="0" w:afterAutospacing="0"/>
        <w:jc w:val="right"/>
        <w:rPr>
          <w:b/>
        </w:rPr>
      </w:pPr>
      <w:r>
        <w:t xml:space="preserve">им. академика </w:t>
      </w:r>
      <w:proofErr w:type="spellStart"/>
      <w:r>
        <w:t>М.К.Янгеля</w:t>
      </w:r>
      <w:proofErr w:type="spellEnd"/>
      <w:r>
        <w:t>»</w:t>
      </w:r>
    </w:p>
    <w:p w:rsidR="00CE1067" w:rsidRDefault="00CE1067" w:rsidP="00CE1067">
      <w:pPr>
        <w:pStyle w:val="a9"/>
        <w:spacing w:before="0" w:beforeAutospacing="0" w:after="0" w:afterAutospacing="0"/>
        <w:jc w:val="both"/>
        <w:rPr>
          <w:b/>
        </w:rPr>
      </w:pPr>
    </w:p>
    <w:p w:rsidR="00CE1067" w:rsidRDefault="00CE1067" w:rsidP="00CE1067">
      <w:pPr>
        <w:pStyle w:val="a9"/>
        <w:spacing w:before="0" w:beforeAutospacing="0" w:after="0" w:afterAutospacing="0"/>
        <w:jc w:val="both"/>
        <w:rPr>
          <w:b/>
        </w:rPr>
      </w:pPr>
    </w:p>
    <w:p w:rsidR="00CE1067" w:rsidRDefault="00CE1067" w:rsidP="00CE1067">
      <w:pPr>
        <w:pStyle w:val="a9"/>
        <w:spacing w:before="0" w:beforeAutospacing="0" w:after="0" w:afterAutospacing="0"/>
        <w:jc w:val="both"/>
      </w:pPr>
      <w:r>
        <w:t xml:space="preserve">                                                        Запрос</w:t>
      </w:r>
    </w:p>
    <w:p w:rsidR="00CE1067" w:rsidRDefault="00CE1067" w:rsidP="00CE1067">
      <w:pPr>
        <w:pStyle w:val="a9"/>
        <w:spacing w:before="0" w:beforeAutospacing="0" w:after="0" w:afterAutospacing="0"/>
        <w:jc w:val="both"/>
      </w:pPr>
      <w:r>
        <w:t xml:space="preserve">                           для работы с музейными документами</w:t>
      </w:r>
    </w:p>
    <w:p w:rsidR="00CE1067" w:rsidRDefault="00CE1067" w:rsidP="00CE1067">
      <w:pPr>
        <w:pStyle w:val="a9"/>
        <w:spacing w:before="0" w:beforeAutospacing="0" w:after="0" w:afterAutospacing="0"/>
        <w:jc w:val="both"/>
        <w:rPr>
          <w:b/>
        </w:rPr>
      </w:pPr>
      <w:r>
        <w:t xml:space="preserve">                                  и экспонатами музейного фонда</w:t>
      </w:r>
    </w:p>
    <w:p w:rsidR="00CE1067" w:rsidRDefault="00CE1067" w:rsidP="00CE1067">
      <w:pPr>
        <w:pStyle w:val="a9"/>
        <w:spacing w:before="0" w:beforeAutospacing="0" w:after="0" w:afterAutospacing="0"/>
        <w:jc w:val="both"/>
        <w:rPr>
          <w:b/>
        </w:rPr>
      </w:pPr>
    </w:p>
    <w:p w:rsidR="00CE1067" w:rsidRDefault="00CE1067" w:rsidP="00CE1067">
      <w:pPr>
        <w:pStyle w:val="a9"/>
        <w:spacing w:before="0" w:beforeAutospacing="0" w:after="0" w:afterAutospacing="0"/>
        <w:jc w:val="both"/>
      </w:pPr>
      <w:r>
        <w:t xml:space="preserve">Прошу выдать  </w:t>
      </w:r>
    </w:p>
    <w:p w:rsidR="00CE1067" w:rsidRDefault="00CE1067" w:rsidP="00CE1067">
      <w:pPr>
        <w:pStyle w:val="a9"/>
        <w:spacing w:before="0" w:beforeAutospacing="0" w:after="0" w:afterAutospacing="0"/>
        <w:jc w:val="both"/>
      </w:pPr>
      <w:r>
        <w:t xml:space="preserve">на имя___________________________________________________________                                                                                  </w:t>
      </w:r>
    </w:p>
    <w:p w:rsidR="00CE1067" w:rsidRDefault="00CE1067" w:rsidP="00CE1067">
      <w:pPr>
        <w:pStyle w:val="a9"/>
        <w:spacing w:before="0" w:beforeAutospacing="0" w:after="0" w:afterAutospacing="0"/>
        <w:jc w:val="both"/>
      </w:pPr>
      <w:r>
        <w:t xml:space="preserve">Место </w:t>
      </w:r>
    </w:p>
    <w:p w:rsidR="00CE1067" w:rsidRDefault="00CE1067" w:rsidP="00CE1067">
      <w:pPr>
        <w:pStyle w:val="a9"/>
        <w:spacing w:before="0" w:beforeAutospacing="0" w:after="0" w:afterAutospacing="0"/>
        <w:jc w:val="both"/>
      </w:pPr>
      <w:r>
        <w:t xml:space="preserve">Работы____________________________________________________(учебы) </w:t>
      </w:r>
    </w:p>
    <w:p w:rsidR="00CE1067" w:rsidRDefault="00CE1067" w:rsidP="00CE1067">
      <w:pPr>
        <w:pStyle w:val="a9"/>
        <w:spacing w:before="0" w:beforeAutospacing="0" w:after="0" w:afterAutospacing="0"/>
        <w:jc w:val="both"/>
      </w:pPr>
      <w:r>
        <w:t xml:space="preserve"> должность______________________________________________________</w:t>
      </w:r>
    </w:p>
    <w:p w:rsidR="00CE1067" w:rsidRDefault="00CE1067" w:rsidP="00CE1067">
      <w:pPr>
        <w:pStyle w:val="a9"/>
        <w:spacing w:before="0" w:beforeAutospacing="0" w:after="0" w:afterAutospacing="0"/>
        <w:jc w:val="both"/>
      </w:pPr>
      <w:r>
        <w:t xml:space="preserve">Место жительства, </w:t>
      </w:r>
    </w:p>
    <w:p w:rsidR="00CE1067" w:rsidRDefault="00CE1067" w:rsidP="00CE1067">
      <w:pPr>
        <w:pStyle w:val="a9"/>
        <w:spacing w:before="0" w:beforeAutospacing="0" w:after="0" w:afterAutospacing="0"/>
        <w:jc w:val="both"/>
      </w:pPr>
      <w:proofErr w:type="spellStart"/>
      <w:r>
        <w:t>конт</w:t>
      </w:r>
      <w:proofErr w:type="spellEnd"/>
      <w:r>
        <w:t>. тел. _______________________________________________________</w:t>
      </w:r>
    </w:p>
    <w:p w:rsidR="00CE1067" w:rsidRDefault="00CE1067" w:rsidP="00CE1067">
      <w:pPr>
        <w:pStyle w:val="a9"/>
        <w:spacing w:before="0" w:beforeAutospacing="0" w:after="0" w:afterAutospacing="0"/>
        <w:jc w:val="both"/>
      </w:pPr>
      <w:r>
        <w:lastRenderedPageBreak/>
        <w:t>Тема  исследования</w:t>
      </w:r>
    </w:p>
    <w:p w:rsidR="00CE1067" w:rsidRDefault="00CE1067" w:rsidP="00CE1067">
      <w:pPr>
        <w:pStyle w:val="a9"/>
        <w:spacing w:before="0" w:beforeAutospacing="0" w:after="0" w:afterAutospacing="0"/>
        <w:jc w:val="both"/>
      </w:pPr>
      <w:r>
        <w:rPr>
          <w:b/>
        </w:rPr>
        <w:t>1.</w:t>
      </w:r>
      <w:r>
        <w:t xml:space="preserve">просмотр </w:t>
      </w:r>
    </w:p>
    <w:p w:rsidR="00CE1067" w:rsidRDefault="00CE1067" w:rsidP="00CE1067">
      <w:pPr>
        <w:pStyle w:val="a9"/>
        <w:spacing w:before="0" w:beforeAutospacing="0" w:after="0" w:afterAutospacing="0"/>
        <w:jc w:val="both"/>
      </w:pPr>
      <w:r>
        <w:t>документальных материалов________________________________________________________</w:t>
      </w:r>
    </w:p>
    <w:p w:rsidR="00CE1067" w:rsidRDefault="00CE1067" w:rsidP="00CE1067">
      <w:pPr>
        <w:pStyle w:val="a9"/>
        <w:spacing w:before="0" w:beforeAutospacing="0" w:after="0" w:afterAutospacing="0"/>
        <w:jc w:val="both"/>
      </w:pPr>
      <w:r>
        <w:t>__________________________________________________________________</w:t>
      </w:r>
    </w:p>
    <w:p w:rsidR="00CE1067" w:rsidRDefault="00CE1067" w:rsidP="00CE1067">
      <w:pPr>
        <w:pStyle w:val="a9"/>
        <w:spacing w:before="0" w:beforeAutospacing="0" w:after="0" w:afterAutospacing="0"/>
        <w:jc w:val="both"/>
      </w:pPr>
      <w:r>
        <w:t xml:space="preserve">                                             (список материалов)</w:t>
      </w:r>
    </w:p>
    <w:p w:rsidR="00CE1067" w:rsidRDefault="00CE1067" w:rsidP="00CE1067">
      <w:pPr>
        <w:pStyle w:val="a9"/>
        <w:spacing w:before="0" w:beforeAutospacing="0" w:after="0" w:afterAutospacing="0"/>
        <w:jc w:val="both"/>
      </w:pPr>
      <w:r>
        <w:rPr>
          <w:b/>
        </w:rPr>
        <w:t>2.</w:t>
      </w:r>
      <w:r>
        <w:t>копирование  __________________________________________________________________</w:t>
      </w:r>
    </w:p>
    <w:p w:rsidR="00CE1067" w:rsidRDefault="00CE1067" w:rsidP="00CE1067">
      <w:pPr>
        <w:pStyle w:val="a9"/>
        <w:spacing w:before="0" w:beforeAutospacing="0" w:after="0" w:afterAutospacing="0"/>
        <w:jc w:val="both"/>
      </w:pPr>
      <w:r>
        <w:t xml:space="preserve">                                            ( название документов)</w:t>
      </w:r>
    </w:p>
    <w:p w:rsidR="00CE1067" w:rsidRDefault="00CE1067" w:rsidP="00CE1067">
      <w:pPr>
        <w:pStyle w:val="a9"/>
        <w:spacing w:before="0" w:beforeAutospacing="0" w:after="0" w:afterAutospacing="0"/>
        <w:jc w:val="both"/>
      </w:pPr>
      <w:r>
        <w:rPr>
          <w:b/>
        </w:rPr>
        <w:t>3.</w:t>
      </w:r>
      <w:r>
        <w:t xml:space="preserve"> посещение </w:t>
      </w:r>
    </w:p>
    <w:p w:rsidR="00CE1067" w:rsidRDefault="00CE1067" w:rsidP="00CE1067">
      <w:pPr>
        <w:pStyle w:val="a9"/>
        <w:spacing w:before="0" w:beforeAutospacing="0" w:after="0" w:afterAutospacing="0"/>
        <w:jc w:val="both"/>
      </w:pPr>
      <w:r>
        <w:t>экспозиции  ______________________________________________________</w:t>
      </w:r>
    </w:p>
    <w:p w:rsidR="00CE1067" w:rsidRDefault="00CE1067" w:rsidP="00CE1067">
      <w:pPr>
        <w:pStyle w:val="a9"/>
        <w:spacing w:before="0" w:beforeAutospacing="0" w:after="0" w:afterAutospacing="0"/>
        <w:jc w:val="both"/>
      </w:pPr>
      <w:r>
        <w:t xml:space="preserve">                                                                                                                        </w:t>
      </w:r>
    </w:p>
    <w:p w:rsidR="00CE1067" w:rsidRDefault="00CE1067" w:rsidP="00CE1067">
      <w:pPr>
        <w:pStyle w:val="a9"/>
        <w:spacing w:before="0" w:beforeAutospacing="0" w:after="0" w:afterAutospacing="0"/>
        <w:jc w:val="both"/>
      </w:pPr>
      <w:r>
        <w:t>(раздел экспозиции)</w:t>
      </w:r>
    </w:p>
    <w:p w:rsidR="00CE1067" w:rsidRDefault="00CE1067" w:rsidP="00CE1067">
      <w:pPr>
        <w:pStyle w:val="a9"/>
        <w:spacing w:before="0" w:beforeAutospacing="0" w:after="0" w:afterAutospacing="0"/>
        <w:jc w:val="both"/>
      </w:pPr>
      <w:r>
        <w:rPr>
          <w:b/>
        </w:rPr>
        <w:t>4.</w:t>
      </w:r>
      <w:r>
        <w:t>фотографирование  __________________________________________________________________                                                                             (список экспонатов)</w:t>
      </w:r>
    </w:p>
    <w:p w:rsidR="00CE1067" w:rsidRDefault="00CE1067" w:rsidP="00CE1067">
      <w:pPr>
        <w:pStyle w:val="a9"/>
        <w:spacing w:before="0" w:beforeAutospacing="0" w:after="0" w:afterAutospacing="0"/>
        <w:jc w:val="both"/>
      </w:pPr>
    </w:p>
    <w:p w:rsidR="00CE1067" w:rsidRDefault="00CE1067" w:rsidP="00CE1067">
      <w:pPr>
        <w:pStyle w:val="a9"/>
        <w:spacing w:before="0" w:beforeAutospacing="0" w:after="0" w:afterAutospacing="0"/>
        <w:jc w:val="both"/>
      </w:pPr>
      <w:r>
        <w:t>Срок выполнения запроса - один  месяц.</w:t>
      </w:r>
    </w:p>
    <w:p w:rsidR="00CE1067" w:rsidRDefault="00CE1067" w:rsidP="00CE1067">
      <w:pPr>
        <w:pStyle w:val="a9"/>
        <w:spacing w:before="0" w:beforeAutospacing="0" w:after="0" w:afterAutospacing="0"/>
        <w:jc w:val="both"/>
      </w:pPr>
      <w:r>
        <w:t>ФИО дающего запрос, подпись_______________________________________</w:t>
      </w:r>
    </w:p>
    <w:p w:rsidR="00CE1067" w:rsidRDefault="00CE1067" w:rsidP="00CE1067">
      <w:pPr>
        <w:pStyle w:val="a9"/>
        <w:spacing w:before="0" w:beforeAutospacing="0" w:after="0" w:afterAutospacing="0"/>
        <w:jc w:val="both"/>
      </w:pPr>
    </w:p>
    <w:p w:rsidR="00CE1067" w:rsidRDefault="00CE1067" w:rsidP="00CE1067">
      <w:pPr>
        <w:pStyle w:val="a9"/>
        <w:spacing w:before="0" w:beforeAutospacing="0" w:after="0" w:afterAutospacing="0"/>
        <w:jc w:val="both"/>
      </w:pPr>
      <w:r>
        <w:t xml:space="preserve">Дата подачи запроса   </w:t>
      </w:r>
      <w:r>
        <w:tab/>
      </w:r>
    </w:p>
    <w:p w:rsidR="00CE1067" w:rsidRDefault="00CE1067" w:rsidP="00CE1067">
      <w:pPr>
        <w:pStyle w:val="a9"/>
        <w:spacing w:before="0" w:beforeAutospacing="0" w:after="0" w:afterAutospacing="0"/>
        <w:jc w:val="both"/>
      </w:pPr>
    </w:p>
    <w:p w:rsidR="00CE1067" w:rsidRDefault="00CE1067" w:rsidP="00CE1067">
      <w:pPr>
        <w:pStyle w:val="a9"/>
        <w:spacing w:before="0" w:beforeAutospacing="0" w:after="0" w:afterAutospacing="0"/>
        <w:jc w:val="both"/>
      </w:pPr>
    </w:p>
    <w:p w:rsidR="00CE1067" w:rsidRDefault="00CE1067" w:rsidP="00CE1067">
      <w:pPr>
        <w:pStyle w:val="a9"/>
        <w:spacing w:before="0" w:beforeAutospacing="0" w:after="0" w:afterAutospacing="0"/>
        <w:jc w:val="both"/>
      </w:pPr>
    </w:p>
    <w:p w:rsidR="00CE1067" w:rsidRDefault="00CE1067" w:rsidP="00CE1067">
      <w:pPr>
        <w:pStyle w:val="a9"/>
        <w:spacing w:before="0" w:beforeAutospacing="0" w:after="0" w:afterAutospacing="0"/>
        <w:jc w:val="both"/>
      </w:pPr>
    </w:p>
    <w:p w:rsidR="00CE1067" w:rsidRDefault="00CE1067" w:rsidP="00CE1067">
      <w:pPr>
        <w:pStyle w:val="a9"/>
        <w:spacing w:before="0" w:beforeAutospacing="0" w:after="0" w:afterAutospacing="0"/>
        <w:jc w:val="both"/>
      </w:pPr>
    </w:p>
    <w:p w:rsidR="00CE1067" w:rsidRDefault="00CE1067" w:rsidP="00CE1067">
      <w:pPr>
        <w:pStyle w:val="a9"/>
        <w:spacing w:before="0" w:beforeAutospacing="0" w:after="0" w:afterAutospacing="0"/>
        <w:jc w:val="both"/>
      </w:pPr>
    </w:p>
    <w:p w:rsidR="00CE1067" w:rsidRDefault="00CE1067" w:rsidP="00CE1067">
      <w:pPr>
        <w:pStyle w:val="a9"/>
        <w:spacing w:before="0" w:beforeAutospacing="0" w:after="0" w:afterAutospacing="0"/>
        <w:jc w:val="both"/>
      </w:pPr>
    </w:p>
    <w:p w:rsidR="00CE1067" w:rsidRDefault="00CE1067" w:rsidP="00CE1067">
      <w:pPr>
        <w:rPr>
          <w:bCs/>
          <w:sz w:val="24"/>
          <w:szCs w:val="24"/>
        </w:rPr>
      </w:pPr>
    </w:p>
    <w:p w:rsidR="00CE1067" w:rsidRDefault="00CE1067" w:rsidP="00CE1067">
      <w:pPr>
        <w:rPr>
          <w:bCs/>
          <w:sz w:val="24"/>
          <w:szCs w:val="24"/>
        </w:rPr>
      </w:pPr>
    </w:p>
    <w:p w:rsidR="00CE1067" w:rsidRDefault="00CE1067" w:rsidP="00CE1067">
      <w:pPr>
        <w:rPr>
          <w:bCs/>
          <w:sz w:val="24"/>
          <w:szCs w:val="24"/>
        </w:rPr>
      </w:pPr>
      <w:r>
        <w:rPr>
          <w:bCs/>
          <w:sz w:val="24"/>
          <w:szCs w:val="24"/>
        </w:rPr>
        <w:t xml:space="preserve">                                                                                                                          Приложение №   3</w:t>
      </w:r>
    </w:p>
    <w:p w:rsidR="00CE1067" w:rsidRDefault="00CE1067" w:rsidP="00CE1067">
      <w:pPr>
        <w:jc w:val="right"/>
        <w:rPr>
          <w:sz w:val="24"/>
          <w:szCs w:val="24"/>
        </w:rPr>
      </w:pPr>
      <w:r>
        <w:rPr>
          <w:sz w:val="24"/>
          <w:szCs w:val="24"/>
        </w:rPr>
        <w:t>к административному регламенту</w:t>
      </w:r>
    </w:p>
    <w:p w:rsidR="00CE1067" w:rsidRDefault="00CE1067" w:rsidP="00CE1067">
      <w:pPr>
        <w:jc w:val="right"/>
        <w:rPr>
          <w:bCs/>
          <w:sz w:val="24"/>
          <w:szCs w:val="24"/>
        </w:rPr>
      </w:pPr>
      <w:r>
        <w:rPr>
          <w:bCs/>
          <w:sz w:val="24"/>
          <w:szCs w:val="24"/>
        </w:rPr>
        <w:t>"Обеспечение доступа населения к музейному фонду</w:t>
      </w:r>
    </w:p>
    <w:p w:rsidR="00CE1067" w:rsidRDefault="00CE1067" w:rsidP="00CE1067">
      <w:pPr>
        <w:jc w:val="right"/>
        <w:rPr>
          <w:bCs/>
          <w:sz w:val="24"/>
          <w:szCs w:val="24"/>
        </w:rPr>
      </w:pPr>
      <w:r>
        <w:rPr>
          <w:bCs/>
          <w:sz w:val="24"/>
          <w:szCs w:val="24"/>
        </w:rPr>
        <w:t xml:space="preserve"> (изучение и публичное предоставление культурных ценностей)"</w:t>
      </w:r>
    </w:p>
    <w:p w:rsidR="00CE1067" w:rsidRDefault="00CE1067" w:rsidP="00CE1067">
      <w:pPr>
        <w:jc w:val="right"/>
        <w:rPr>
          <w:b/>
          <w:bCs/>
          <w:sz w:val="24"/>
          <w:szCs w:val="24"/>
        </w:rPr>
      </w:pPr>
    </w:p>
    <w:p w:rsidR="00CE1067" w:rsidRDefault="00CE1067" w:rsidP="00CE1067">
      <w:pPr>
        <w:rPr>
          <w:sz w:val="24"/>
          <w:szCs w:val="24"/>
        </w:rPr>
      </w:pPr>
    </w:p>
    <w:p w:rsidR="00CE1067" w:rsidRDefault="00CE1067" w:rsidP="00CE1067">
      <w:pPr>
        <w:rPr>
          <w:sz w:val="24"/>
          <w:szCs w:val="24"/>
        </w:rPr>
      </w:pPr>
    </w:p>
    <w:p w:rsidR="00CE1067" w:rsidRDefault="00CE1067" w:rsidP="00CE1067">
      <w:pPr>
        <w:jc w:val="center"/>
        <w:rPr>
          <w:rStyle w:val="ab"/>
          <w:color w:val="003000"/>
          <w:sz w:val="28"/>
          <w:szCs w:val="28"/>
        </w:rPr>
      </w:pPr>
      <w:r>
        <w:rPr>
          <w:rStyle w:val="ab"/>
          <w:color w:val="003000"/>
          <w:sz w:val="28"/>
          <w:szCs w:val="28"/>
        </w:rPr>
        <w:t>Форма письменной жалобы</w:t>
      </w:r>
    </w:p>
    <w:p w:rsidR="00CE1067" w:rsidRDefault="00CE1067" w:rsidP="00CE1067">
      <w:pPr>
        <w:jc w:val="both"/>
        <w:rPr>
          <w:rStyle w:val="ab"/>
          <w:color w:val="003000"/>
          <w:sz w:val="21"/>
          <w:szCs w:val="21"/>
        </w:rPr>
      </w:pPr>
    </w:p>
    <w:p w:rsidR="00CE1067" w:rsidRDefault="00CE1067" w:rsidP="00CE1067">
      <w:pPr>
        <w:pStyle w:val="a9"/>
        <w:jc w:val="both"/>
        <w:rPr>
          <w:rStyle w:val="ab"/>
          <w:color w:val="003000"/>
          <w:sz w:val="21"/>
          <w:szCs w:val="21"/>
        </w:rPr>
      </w:pPr>
      <w:r>
        <w:rPr>
          <w:rStyle w:val="ab"/>
          <w:color w:val="003000"/>
          <w:sz w:val="21"/>
          <w:szCs w:val="21"/>
        </w:rPr>
        <w:t xml:space="preserve">                                                                             Начальнику Управления по культуре, спорту и делам</w:t>
      </w:r>
    </w:p>
    <w:p w:rsidR="00CE1067" w:rsidRDefault="00CE1067" w:rsidP="00CE1067">
      <w:pPr>
        <w:pStyle w:val="a9"/>
        <w:jc w:val="both"/>
        <w:rPr>
          <w:rStyle w:val="ab"/>
          <w:color w:val="003000"/>
          <w:sz w:val="21"/>
          <w:szCs w:val="21"/>
        </w:rPr>
      </w:pPr>
      <w:r>
        <w:rPr>
          <w:rStyle w:val="ab"/>
          <w:color w:val="003000"/>
          <w:sz w:val="21"/>
          <w:szCs w:val="21"/>
        </w:rPr>
        <w:t xml:space="preserve">                                                                             молодежи администрации Нижнеилимского района </w:t>
      </w:r>
    </w:p>
    <w:p w:rsidR="00CE1067" w:rsidRDefault="00CE1067" w:rsidP="00CE1067">
      <w:pPr>
        <w:pStyle w:val="a9"/>
        <w:jc w:val="both"/>
        <w:rPr>
          <w:rStyle w:val="ab"/>
          <w:color w:val="003000"/>
          <w:sz w:val="21"/>
          <w:szCs w:val="21"/>
        </w:rPr>
      </w:pPr>
      <w:r>
        <w:rPr>
          <w:rStyle w:val="ab"/>
          <w:color w:val="003000"/>
          <w:sz w:val="21"/>
          <w:szCs w:val="21"/>
        </w:rPr>
        <w:t xml:space="preserve">                                                                             __________________________________________________</w:t>
      </w:r>
    </w:p>
    <w:p w:rsidR="00CE1067" w:rsidRDefault="00CE1067" w:rsidP="00CE1067">
      <w:pPr>
        <w:pStyle w:val="a9"/>
        <w:jc w:val="both"/>
      </w:pPr>
      <w:r>
        <w:rPr>
          <w:color w:val="003000"/>
          <w:sz w:val="21"/>
          <w:szCs w:val="21"/>
        </w:rPr>
        <w:br/>
      </w:r>
      <w:r>
        <w:rPr>
          <w:rStyle w:val="11"/>
          <w:color w:val="003000"/>
          <w:sz w:val="21"/>
          <w:szCs w:val="21"/>
        </w:rPr>
        <w:t xml:space="preserve">                                                                              (Ф.И.О. гражданина, адрес проживания, телефон)</w:t>
      </w:r>
      <w:r>
        <w:rPr>
          <w:color w:val="003000"/>
          <w:sz w:val="21"/>
          <w:szCs w:val="21"/>
        </w:rPr>
        <w:br/>
        <w:t xml:space="preserve">                                                                                 _________________________________</w:t>
      </w:r>
    </w:p>
    <w:p w:rsidR="00CE1067" w:rsidRDefault="00CE1067" w:rsidP="00CE1067">
      <w:pPr>
        <w:pStyle w:val="a9"/>
        <w:jc w:val="both"/>
        <w:rPr>
          <w:color w:val="003000"/>
          <w:sz w:val="21"/>
          <w:szCs w:val="21"/>
        </w:rPr>
      </w:pPr>
      <w:r>
        <w:rPr>
          <w:color w:val="003000"/>
          <w:sz w:val="21"/>
          <w:szCs w:val="21"/>
        </w:rPr>
        <w:t> </w:t>
      </w:r>
    </w:p>
    <w:p w:rsidR="00CE1067" w:rsidRDefault="00CE1067" w:rsidP="00CE1067">
      <w:pPr>
        <w:pStyle w:val="a9"/>
        <w:jc w:val="center"/>
        <w:rPr>
          <w:color w:val="003000"/>
          <w:sz w:val="21"/>
          <w:szCs w:val="21"/>
        </w:rPr>
      </w:pPr>
      <w:r>
        <w:rPr>
          <w:rStyle w:val="ab"/>
          <w:color w:val="003000"/>
          <w:sz w:val="21"/>
          <w:szCs w:val="21"/>
        </w:rPr>
        <w:t>ЖАЛОБА</w:t>
      </w:r>
    </w:p>
    <w:p w:rsidR="00CE1067" w:rsidRDefault="00CE1067" w:rsidP="00CE1067">
      <w:pPr>
        <w:pStyle w:val="a9"/>
        <w:jc w:val="both"/>
        <w:rPr>
          <w:color w:val="003000"/>
          <w:sz w:val="21"/>
          <w:szCs w:val="21"/>
        </w:rPr>
      </w:pPr>
      <w:r>
        <w:rPr>
          <w:color w:val="003000"/>
          <w:sz w:val="21"/>
          <w:szCs w:val="21"/>
        </w:rPr>
        <w:t> </w:t>
      </w:r>
    </w:p>
    <w:p w:rsidR="00CE1067" w:rsidRDefault="00CE1067" w:rsidP="00CE1067">
      <w:pPr>
        <w:pStyle w:val="a9"/>
        <w:jc w:val="both"/>
        <w:rPr>
          <w:color w:val="003000"/>
          <w:sz w:val="21"/>
          <w:szCs w:val="21"/>
        </w:rPr>
      </w:pPr>
      <w:r>
        <w:rPr>
          <w:color w:val="003000"/>
          <w:sz w:val="21"/>
          <w:szCs w:val="21"/>
        </w:rPr>
        <w:lastRenderedPageBreak/>
        <w:t>На______________________________________________________________________________________</w:t>
      </w:r>
      <w:r>
        <w:rPr>
          <w:color w:val="003000"/>
          <w:sz w:val="21"/>
          <w:szCs w:val="21"/>
        </w:rPr>
        <w:br/>
        <w:t xml:space="preserve">(Решение, действие (бездействие) которого обжалуется), </w:t>
      </w:r>
      <w:r>
        <w:rPr>
          <w:color w:val="003000"/>
          <w:sz w:val="21"/>
          <w:szCs w:val="21"/>
        </w:rPr>
        <w:br/>
        <w:t>Суть жалобы: ____________________________________________________________________________</w:t>
      </w:r>
      <w:r>
        <w:rPr>
          <w:color w:val="003000"/>
          <w:sz w:val="21"/>
          <w:szCs w:val="21"/>
        </w:rPr>
        <w:br/>
        <w:t>(краткое изложение обжалуемых решений, действий (бездействий) с указанием</w:t>
      </w:r>
      <w:r>
        <w:rPr>
          <w:color w:val="003000"/>
          <w:sz w:val="21"/>
          <w:szCs w:val="21"/>
        </w:rPr>
        <w:br/>
        <w:t xml:space="preserve">__________________________________________________________________ </w:t>
      </w:r>
      <w:r>
        <w:rPr>
          <w:color w:val="003000"/>
          <w:sz w:val="21"/>
          <w:szCs w:val="21"/>
        </w:rPr>
        <w:br/>
        <w:t>оснований, по которым лицо, подающее жалобу, не согласно с принятым решением, действием,</w:t>
      </w:r>
      <w:r>
        <w:rPr>
          <w:color w:val="003000"/>
          <w:sz w:val="21"/>
          <w:szCs w:val="21"/>
        </w:rPr>
        <w:br/>
        <w:t>__________________________________________________________________</w:t>
      </w:r>
      <w:r>
        <w:rPr>
          <w:color w:val="003000"/>
          <w:sz w:val="21"/>
          <w:szCs w:val="21"/>
        </w:rPr>
        <w:br/>
        <w:t xml:space="preserve">бездействием) </w:t>
      </w:r>
      <w:r>
        <w:rPr>
          <w:color w:val="003000"/>
          <w:sz w:val="21"/>
          <w:szCs w:val="21"/>
        </w:rPr>
        <w:br/>
        <w:t>Перечень прилагаемых документов:</w:t>
      </w:r>
    </w:p>
    <w:p w:rsidR="00CE1067" w:rsidRDefault="00CE1067" w:rsidP="00CE1067">
      <w:pPr>
        <w:jc w:val="both"/>
        <w:rPr>
          <w:color w:val="003000"/>
          <w:sz w:val="21"/>
          <w:szCs w:val="21"/>
        </w:rPr>
      </w:pPr>
    </w:p>
    <w:p w:rsidR="00CE1067" w:rsidRDefault="00CE1067" w:rsidP="00CE1067">
      <w:pPr>
        <w:jc w:val="both"/>
        <w:rPr>
          <w:color w:val="003000"/>
          <w:sz w:val="21"/>
          <w:szCs w:val="21"/>
        </w:rPr>
      </w:pPr>
      <w:r>
        <w:rPr>
          <w:color w:val="003000"/>
          <w:sz w:val="21"/>
          <w:szCs w:val="21"/>
        </w:rPr>
        <w:t>___________________ __________________________</w:t>
      </w:r>
      <w:r>
        <w:rPr>
          <w:color w:val="003000"/>
          <w:sz w:val="21"/>
          <w:szCs w:val="21"/>
        </w:rPr>
        <w:br/>
        <w:t>(дата) подпись                                                                       Контактный  телефон</w:t>
      </w:r>
    </w:p>
    <w:p w:rsidR="00CE1067" w:rsidRDefault="00CE1067" w:rsidP="00CE1067">
      <w:pPr>
        <w:jc w:val="both"/>
        <w:rPr>
          <w:color w:val="003000"/>
          <w:sz w:val="21"/>
          <w:szCs w:val="21"/>
        </w:rPr>
      </w:pPr>
    </w:p>
    <w:p w:rsidR="00CE1067" w:rsidRDefault="00CE1067" w:rsidP="00CE1067">
      <w:pPr>
        <w:jc w:val="both"/>
        <w:rPr>
          <w:color w:val="003000"/>
          <w:sz w:val="21"/>
          <w:szCs w:val="21"/>
        </w:rPr>
      </w:pPr>
      <w:r>
        <w:rPr>
          <w:color w:val="003000"/>
          <w:sz w:val="21"/>
          <w:szCs w:val="21"/>
        </w:rPr>
        <w:t>«___» ____________ _____ г.</w:t>
      </w:r>
    </w:p>
    <w:p w:rsidR="00CE1067" w:rsidRDefault="00CE1067" w:rsidP="00CE1067">
      <w:pPr>
        <w:spacing w:before="100" w:beforeAutospacing="1" w:after="100" w:afterAutospacing="1"/>
        <w:jc w:val="both"/>
        <w:rPr>
          <w:sz w:val="24"/>
          <w:szCs w:val="24"/>
        </w:rPr>
      </w:pPr>
      <w:r>
        <w:rPr>
          <w:noProof/>
          <w:sz w:val="24"/>
          <w:szCs w:val="24"/>
        </w:rPr>
        <w:drawing>
          <wp:inline distT="0" distB="0" distL="0" distR="0">
            <wp:extent cx="361950" cy="19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361950" cy="19050"/>
                    </a:xfrm>
                    <a:prstGeom prst="rect">
                      <a:avLst/>
                    </a:prstGeom>
                    <a:noFill/>
                    <a:ln w="9525">
                      <a:noFill/>
                      <a:miter lim="800000"/>
                      <a:headEnd/>
                      <a:tailEnd/>
                    </a:ln>
                  </pic:spPr>
                </pic:pic>
              </a:graphicData>
            </a:graphic>
          </wp:inline>
        </w:drawing>
      </w:r>
    </w:p>
    <w:p w:rsidR="00CE1067" w:rsidRDefault="00CE1067" w:rsidP="00CE1067">
      <w:pPr>
        <w:spacing w:before="100" w:beforeAutospacing="1" w:after="100" w:afterAutospacing="1"/>
        <w:jc w:val="both"/>
        <w:rPr>
          <w:sz w:val="24"/>
          <w:szCs w:val="24"/>
        </w:rPr>
      </w:pPr>
      <w:r>
        <w:rPr>
          <w:sz w:val="24"/>
          <w:szCs w:val="24"/>
        </w:rPr>
        <w:t> </w:t>
      </w:r>
    </w:p>
    <w:p w:rsidR="00CE1067" w:rsidRDefault="00CE1067" w:rsidP="00CE1067">
      <w:pPr>
        <w:spacing w:before="100" w:beforeAutospacing="1" w:after="100" w:afterAutospacing="1"/>
        <w:jc w:val="both"/>
        <w:rPr>
          <w:sz w:val="24"/>
          <w:szCs w:val="24"/>
        </w:rPr>
      </w:pPr>
      <w:r>
        <w:rPr>
          <w:noProof/>
          <w:sz w:val="24"/>
          <w:szCs w:val="24"/>
        </w:rPr>
        <w:drawing>
          <wp:inline distT="0" distB="0" distL="0" distR="0">
            <wp:extent cx="1123950" cy="19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123950" cy="19050"/>
                    </a:xfrm>
                    <a:prstGeom prst="rect">
                      <a:avLst/>
                    </a:prstGeom>
                    <a:noFill/>
                    <a:ln w="9525">
                      <a:noFill/>
                      <a:miter lim="800000"/>
                      <a:headEnd/>
                      <a:tailEnd/>
                    </a:ln>
                  </pic:spPr>
                </pic:pic>
              </a:graphicData>
            </a:graphic>
          </wp:inline>
        </w:drawing>
      </w:r>
    </w:p>
    <w:p w:rsidR="00CE1067" w:rsidRDefault="00CE1067" w:rsidP="00CE1067">
      <w:pPr>
        <w:jc w:val="both"/>
        <w:rPr>
          <w:rFonts w:asciiTheme="minorHAnsi" w:hAnsiTheme="minorHAnsi"/>
          <w:sz w:val="22"/>
          <w:szCs w:val="22"/>
        </w:rPr>
      </w:pPr>
    </w:p>
    <w:p w:rsidR="00CE1067" w:rsidRDefault="00CE1067" w:rsidP="00CE1067">
      <w:pPr>
        <w:jc w:val="both"/>
      </w:pPr>
    </w:p>
    <w:p w:rsidR="00CE1067" w:rsidRDefault="00CE1067" w:rsidP="00CE1067"/>
    <w:p w:rsidR="00CE1067" w:rsidRPr="00C63E31" w:rsidRDefault="00CE1067" w:rsidP="002B666C">
      <w:pPr>
        <w:rPr>
          <w:b/>
          <w:bCs/>
          <w:spacing w:val="-1"/>
        </w:rPr>
      </w:pPr>
    </w:p>
    <w:sectPr w:rsidR="00CE1067" w:rsidRPr="00C63E31" w:rsidSect="00BF182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244"/>
    <w:multiLevelType w:val="hybridMultilevel"/>
    <w:tmpl w:val="F63A9F76"/>
    <w:lvl w:ilvl="0" w:tplc="00CAC17A">
      <w:start w:val="1"/>
      <w:numFmt w:val="decimal"/>
      <w:lvlText w:val="%1."/>
      <w:lvlJc w:val="left"/>
      <w:pPr>
        <w:ind w:left="765" w:hanging="405"/>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DE00F3"/>
    <w:multiLevelType w:val="hybridMultilevel"/>
    <w:tmpl w:val="E48691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0F5623C"/>
    <w:multiLevelType w:val="multilevel"/>
    <w:tmpl w:val="CDF83390"/>
    <w:lvl w:ilvl="0">
      <w:start w:val="3"/>
      <w:numFmt w:val="decimal"/>
      <w:lvlText w:val="%1."/>
      <w:lvlJc w:val="left"/>
      <w:pPr>
        <w:ind w:left="720" w:hanging="360"/>
      </w:pPr>
    </w:lvl>
    <w:lvl w:ilvl="1">
      <w:start w:val="1"/>
      <w:numFmt w:val="decimal"/>
      <w:isLgl/>
      <w:lvlText w:val="%1.%2."/>
      <w:lvlJc w:val="left"/>
      <w:pPr>
        <w:ind w:left="765" w:hanging="405"/>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
    <w:nsid w:val="4F26185A"/>
    <w:multiLevelType w:val="multilevel"/>
    <w:tmpl w:val="D3A611A2"/>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535A5E9E"/>
    <w:multiLevelType w:val="multilevel"/>
    <w:tmpl w:val="24B81E42"/>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7CDC502C"/>
    <w:multiLevelType w:val="hybridMultilevel"/>
    <w:tmpl w:val="531E3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3"/>
  </w:num>
  <w:num w:numId="4">
    <w:abstractNumId w:val="4"/>
  </w:num>
  <w:num w:numId="5">
    <w:abstractNumId w:val="0"/>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E45"/>
    <w:rsid w:val="00017689"/>
    <w:rsid w:val="00027635"/>
    <w:rsid w:val="000404E7"/>
    <w:rsid w:val="000420A7"/>
    <w:rsid w:val="00046F72"/>
    <w:rsid w:val="000641E3"/>
    <w:rsid w:val="000937A8"/>
    <w:rsid w:val="00093B7D"/>
    <w:rsid w:val="000B4968"/>
    <w:rsid w:val="000C2CB1"/>
    <w:rsid w:val="00115C6B"/>
    <w:rsid w:val="001537E6"/>
    <w:rsid w:val="001647A0"/>
    <w:rsid w:val="001716E4"/>
    <w:rsid w:val="00185024"/>
    <w:rsid w:val="00193F0A"/>
    <w:rsid w:val="001B1D24"/>
    <w:rsid w:val="001B281F"/>
    <w:rsid w:val="001C19C0"/>
    <w:rsid w:val="001E47E2"/>
    <w:rsid w:val="0025660B"/>
    <w:rsid w:val="002630CB"/>
    <w:rsid w:val="00283A18"/>
    <w:rsid w:val="00294FEC"/>
    <w:rsid w:val="002978E1"/>
    <w:rsid w:val="002B666C"/>
    <w:rsid w:val="002C6B73"/>
    <w:rsid w:val="002D7E23"/>
    <w:rsid w:val="002E27A4"/>
    <w:rsid w:val="002F2E3C"/>
    <w:rsid w:val="003038D2"/>
    <w:rsid w:val="00316480"/>
    <w:rsid w:val="00327F27"/>
    <w:rsid w:val="0033094E"/>
    <w:rsid w:val="00335D17"/>
    <w:rsid w:val="003363A2"/>
    <w:rsid w:val="00356213"/>
    <w:rsid w:val="00362C61"/>
    <w:rsid w:val="003763EA"/>
    <w:rsid w:val="00377C8B"/>
    <w:rsid w:val="00382B1B"/>
    <w:rsid w:val="003A58D7"/>
    <w:rsid w:val="003C2881"/>
    <w:rsid w:val="003E6E1B"/>
    <w:rsid w:val="004062CC"/>
    <w:rsid w:val="00424330"/>
    <w:rsid w:val="00457E52"/>
    <w:rsid w:val="004E17D1"/>
    <w:rsid w:val="004E25B9"/>
    <w:rsid w:val="005118E9"/>
    <w:rsid w:val="00517A9D"/>
    <w:rsid w:val="00596942"/>
    <w:rsid w:val="005C7A98"/>
    <w:rsid w:val="00601766"/>
    <w:rsid w:val="00607D09"/>
    <w:rsid w:val="00643E9D"/>
    <w:rsid w:val="00644FD4"/>
    <w:rsid w:val="00671020"/>
    <w:rsid w:val="0068610E"/>
    <w:rsid w:val="006C044F"/>
    <w:rsid w:val="006C55FD"/>
    <w:rsid w:val="007019AE"/>
    <w:rsid w:val="00711BEF"/>
    <w:rsid w:val="007304DC"/>
    <w:rsid w:val="00751440"/>
    <w:rsid w:val="007815A1"/>
    <w:rsid w:val="00781F16"/>
    <w:rsid w:val="007A098C"/>
    <w:rsid w:val="007D72E1"/>
    <w:rsid w:val="007E06C8"/>
    <w:rsid w:val="00817421"/>
    <w:rsid w:val="00823917"/>
    <w:rsid w:val="00825465"/>
    <w:rsid w:val="00835E73"/>
    <w:rsid w:val="00836A7C"/>
    <w:rsid w:val="00857554"/>
    <w:rsid w:val="0086192B"/>
    <w:rsid w:val="00872E31"/>
    <w:rsid w:val="008C4BC9"/>
    <w:rsid w:val="008E37CF"/>
    <w:rsid w:val="00907105"/>
    <w:rsid w:val="00946927"/>
    <w:rsid w:val="00961910"/>
    <w:rsid w:val="009A0160"/>
    <w:rsid w:val="009E185A"/>
    <w:rsid w:val="009E5C49"/>
    <w:rsid w:val="009F36D1"/>
    <w:rsid w:val="00A15436"/>
    <w:rsid w:val="00A570C6"/>
    <w:rsid w:val="00A6453D"/>
    <w:rsid w:val="00AC2FE6"/>
    <w:rsid w:val="00AE3F99"/>
    <w:rsid w:val="00B06E2F"/>
    <w:rsid w:val="00B24763"/>
    <w:rsid w:val="00B25DB3"/>
    <w:rsid w:val="00B74371"/>
    <w:rsid w:val="00B81C7A"/>
    <w:rsid w:val="00BA124F"/>
    <w:rsid w:val="00BF1828"/>
    <w:rsid w:val="00C005F3"/>
    <w:rsid w:val="00C0750F"/>
    <w:rsid w:val="00C11065"/>
    <w:rsid w:val="00C5632D"/>
    <w:rsid w:val="00C63E31"/>
    <w:rsid w:val="00C72F3F"/>
    <w:rsid w:val="00C76040"/>
    <w:rsid w:val="00CB5136"/>
    <w:rsid w:val="00CC1595"/>
    <w:rsid w:val="00CE1067"/>
    <w:rsid w:val="00CE40EA"/>
    <w:rsid w:val="00D0740F"/>
    <w:rsid w:val="00D104BA"/>
    <w:rsid w:val="00D10745"/>
    <w:rsid w:val="00D36757"/>
    <w:rsid w:val="00D415BF"/>
    <w:rsid w:val="00D91ADD"/>
    <w:rsid w:val="00D94510"/>
    <w:rsid w:val="00DB3FFA"/>
    <w:rsid w:val="00DC1542"/>
    <w:rsid w:val="00DF1438"/>
    <w:rsid w:val="00E06409"/>
    <w:rsid w:val="00E6213B"/>
    <w:rsid w:val="00E70DF4"/>
    <w:rsid w:val="00E840F3"/>
    <w:rsid w:val="00EE1EA3"/>
    <w:rsid w:val="00F1334E"/>
    <w:rsid w:val="00F37814"/>
    <w:rsid w:val="00F40A15"/>
    <w:rsid w:val="00F8594D"/>
    <w:rsid w:val="00F97473"/>
    <w:rsid w:val="00FB29C5"/>
    <w:rsid w:val="00FC6E45"/>
    <w:rsid w:val="00FE57AC"/>
    <w:rsid w:val="00FF1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4" type="connector" idref="#_x0000_s1041"/>
        <o:r id="V:Rule5" type="connector" idref="#_x0000_s1043"/>
        <o:r id="V:Rule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13B"/>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locked/>
    <w:rsid w:val="00CE1067"/>
    <w:pPr>
      <w:keepNext/>
      <w:widowControl/>
      <w:autoSpaceDE/>
      <w:autoSpaceDN/>
      <w:adjustRightInd/>
      <w:jc w:val="center"/>
      <w:outlineLvl w:val="0"/>
    </w:pPr>
    <w:rPr>
      <w:b/>
      <w:sz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13B"/>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99"/>
    <w:qFormat/>
    <w:rsid w:val="00644FD4"/>
    <w:pPr>
      <w:ind w:left="720"/>
      <w:contextualSpacing/>
    </w:pPr>
  </w:style>
  <w:style w:type="character" w:styleId="a4">
    <w:name w:val="Hyperlink"/>
    <w:uiPriority w:val="99"/>
    <w:rsid w:val="00FB29C5"/>
    <w:rPr>
      <w:rFonts w:cs="Times New Roman"/>
      <w:color w:val="0000FF"/>
      <w:u w:val="single"/>
    </w:rPr>
  </w:style>
  <w:style w:type="paragraph" w:styleId="a5">
    <w:name w:val="Balloon Text"/>
    <w:basedOn w:val="a"/>
    <w:link w:val="a6"/>
    <w:uiPriority w:val="99"/>
    <w:semiHidden/>
    <w:rsid w:val="000404E7"/>
    <w:rPr>
      <w:rFonts w:ascii="Segoe UI" w:hAnsi="Segoe UI" w:cs="Segoe UI"/>
      <w:sz w:val="18"/>
      <w:szCs w:val="18"/>
    </w:rPr>
  </w:style>
  <w:style w:type="character" w:customStyle="1" w:styleId="a6">
    <w:name w:val="Текст выноски Знак"/>
    <w:link w:val="a5"/>
    <w:uiPriority w:val="99"/>
    <w:semiHidden/>
    <w:locked/>
    <w:rsid w:val="000404E7"/>
    <w:rPr>
      <w:rFonts w:ascii="Segoe UI" w:hAnsi="Segoe UI" w:cs="Segoe UI"/>
      <w:sz w:val="18"/>
      <w:szCs w:val="18"/>
      <w:lang w:eastAsia="ru-RU"/>
    </w:rPr>
  </w:style>
  <w:style w:type="paragraph" w:styleId="a7">
    <w:name w:val="Body Text"/>
    <w:basedOn w:val="a"/>
    <w:link w:val="a8"/>
    <w:uiPriority w:val="99"/>
    <w:rsid w:val="000404E7"/>
    <w:pPr>
      <w:widowControl/>
      <w:autoSpaceDE/>
      <w:autoSpaceDN/>
      <w:adjustRightInd/>
      <w:spacing w:after="120" w:line="276" w:lineRule="auto"/>
    </w:pPr>
    <w:rPr>
      <w:rFonts w:ascii="Calibri" w:hAnsi="Calibri"/>
      <w:sz w:val="22"/>
      <w:szCs w:val="22"/>
    </w:rPr>
  </w:style>
  <w:style w:type="character" w:customStyle="1" w:styleId="a8">
    <w:name w:val="Основной текст Знак"/>
    <w:link w:val="a7"/>
    <w:uiPriority w:val="99"/>
    <w:locked/>
    <w:rsid w:val="000404E7"/>
    <w:rPr>
      <w:rFonts w:ascii="Calibri" w:hAnsi="Calibri" w:cs="Times New Roman"/>
      <w:lang w:eastAsia="ru-RU"/>
    </w:rPr>
  </w:style>
  <w:style w:type="paragraph" w:styleId="a9">
    <w:name w:val="Normal (Web)"/>
    <w:basedOn w:val="a"/>
    <w:rsid w:val="000404E7"/>
    <w:pPr>
      <w:widowControl/>
      <w:autoSpaceDE/>
      <w:autoSpaceDN/>
      <w:adjustRightInd/>
      <w:spacing w:before="100" w:beforeAutospacing="1" w:after="100" w:afterAutospacing="1"/>
    </w:pPr>
    <w:rPr>
      <w:sz w:val="24"/>
      <w:szCs w:val="24"/>
    </w:rPr>
  </w:style>
  <w:style w:type="paragraph" w:styleId="aa">
    <w:name w:val="No Spacing"/>
    <w:uiPriority w:val="1"/>
    <w:qFormat/>
    <w:rsid w:val="00193F0A"/>
    <w:rPr>
      <w:rFonts w:eastAsia="Times New Roman"/>
      <w:sz w:val="22"/>
      <w:szCs w:val="22"/>
    </w:rPr>
  </w:style>
  <w:style w:type="character" w:customStyle="1" w:styleId="10">
    <w:name w:val="Заголовок 1 Знак"/>
    <w:basedOn w:val="a0"/>
    <w:link w:val="1"/>
    <w:rsid w:val="00CE1067"/>
    <w:rPr>
      <w:rFonts w:ascii="Times New Roman" w:eastAsia="Times New Roman" w:hAnsi="Times New Roman"/>
      <w:b/>
      <w:sz w:val="36"/>
      <w:lang w:val="en-US"/>
    </w:rPr>
  </w:style>
  <w:style w:type="character" w:styleId="ab">
    <w:name w:val="Strong"/>
    <w:basedOn w:val="a0"/>
    <w:uiPriority w:val="99"/>
    <w:qFormat/>
    <w:locked/>
    <w:rsid w:val="00CE1067"/>
    <w:rPr>
      <w:rFonts w:ascii="Times New Roman" w:hAnsi="Times New Roman" w:cs="Times New Roman" w:hint="default"/>
      <w:b/>
      <w:bCs/>
    </w:rPr>
  </w:style>
  <w:style w:type="character" w:customStyle="1" w:styleId="11">
    <w:name w:val="стиль1"/>
    <w:basedOn w:val="a0"/>
    <w:uiPriority w:val="99"/>
    <w:rsid w:val="00CE1067"/>
    <w:rPr>
      <w:rFonts w:ascii="Times New Roman" w:hAnsi="Times New Roman" w:cs="Times New Roman" w:hint="default"/>
    </w:rPr>
  </w:style>
  <w:style w:type="table" w:styleId="ac">
    <w:name w:val="Table Grid"/>
    <w:basedOn w:val="a1"/>
    <w:uiPriority w:val="59"/>
    <w:locked/>
    <w:rsid w:val="00CE10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928329">
      <w:marLeft w:val="0"/>
      <w:marRight w:val="0"/>
      <w:marTop w:val="0"/>
      <w:marBottom w:val="0"/>
      <w:divBdr>
        <w:top w:val="none" w:sz="0" w:space="0" w:color="auto"/>
        <w:left w:val="none" w:sz="0" w:space="0" w:color="auto"/>
        <w:bottom w:val="none" w:sz="0" w:space="0" w:color="auto"/>
        <w:right w:val="none" w:sz="0" w:space="0" w:color="auto"/>
      </w:divBdr>
    </w:div>
    <w:div w:id="160722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AD17B-3D44-44F2-B516-FE3B0177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14</Pages>
  <Words>5601</Words>
  <Characters>31929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NachOrg</cp:lastModifiedBy>
  <cp:revision>36</cp:revision>
  <cp:lastPrinted>2016-10-28T06:53:00Z</cp:lastPrinted>
  <dcterms:created xsi:type="dcterms:W3CDTF">2014-07-31T03:27:00Z</dcterms:created>
  <dcterms:modified xsi:type="dcterms:W3CDTF">2016-11-18T02:02:00Z</dcterms:modified>
</cp:coreProperties>
</file>